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B6" w:rsidRPr="00BD7F2E" w:rsidRDefault="009600B6" w:rsidP="009600B6">
      <w:pPr>
        <w:adjustRightInd w:val="0"/>
        <w:snapToGrid w:val="0"/>
        <w:spacing w:beforeLines="100"/>
        <w:jc w:val="center"/>
        <w:outlineLvl w:val="0"/>
        <w:rPr>
          <w:rFonts w:eastAsia="黑体"/>
          <w:sz w:val="44"/>
          <w:szCs w:val="44"/>
        </w:rPr>
      </w:pPr>
      <w:bookmarkStart w:id="0" w:name="_Toc467661969"/>
      <w:r w:rsidRPr="00BD7F2E">
        <w:rPr>
          <w:rFonts w:eastAsia="黑体"/>
          <w:sz w:val="44"/>
          <w:szCs w:val="44"/>
        </w:rPr>
        <w:t>特邀报告内容摘要及专家简介</w:t>
      </w:r>
      <w:bookmarkEnd w:id="0"/>
    </w:p>
    <w:p w:rsidR="009600B6" w:rsidRPr="00BD7F2E" w:rsidRDefault="009600B6" w:rsidP="009600B6">
      <w:pPr>
        <w:pStyle w:val="a4"/>
        <w:spacing w:line="360" w:lineRule="auto"/>
        <w:jc w:val="center"/>
        <w:rPr>
          <w:rFonts w:ascii="Times New Roman" w:eastAsia="黑体" w:hAnsi="Times New Roman"/>
          <w:b/>
          <w:kern w:val="0"/>
          <w:sz w:val="32"/>
          <w:szCs w:val="32"/>
          <w:bdr w:val="none" w:sz="0" w:space="0" w:color="auto" w:frame="1"/>
        </w:rPr>
      </w:pPr>
    </w:p>
    <w:p w:rsidR="009600B6" w:rsidRPr="00BD7F2E" w:rsidRDefault="009600B6" w:rsidP="009600B6">
      <w:pPr>
        <w:pStyle w:val="a4"/>
        <w:spacing w:line="360" w:lineRule="auto"/>
        <w:jc w:val="center"/>
        <w:rPr>
          <w:rFonts w:ascii="Times New Roman" w:eastAsia="黑体" w:hAnsi="Times New Roman"/>
          <w:b/>
          <w:kern w:val="0"/>
          <w:sz w:val="32"/>
          <w:szCs w:val="32"/>
          <w:bdr w:val="none" w:sz="0" w:space="0" w:color="auto" w:frame="1"/>
        </w:rPr>
      </w:pPr>
      <w:r w:rsidRPr="00BD7F2E">
        <w:rPr>
          <w:rFonts w:ascii="Times New Roman" w:eastAsia="黑体" w:hAnsi="Times New Roman"/>
          <w:b/>
          <w:kern w:val="0"/>
          <w:sz w:val="32"/>
          <w:szCs w:val="32"/>
          <w:bdr w:val="none" w:sz="0" w:space="0" w:color="auto" w:frame="1"/>
        </w:rPr>
        <w:t>统计：从计数到大数据</w:t>
      </w:r>
    </w:p>
    <w:p w:rsidR="009600B6" w:rsidRPr="00BD7F2E" w:rsidRDefault="009600B6" w:rsidP="009600B6">
      <w:pPr>
        <w:spacing w:line="360" w:lineRule="auto"/>
        <w:jc w:val="center"/>
        <w:rPr>
          <w:sz w:val="28"/>
          <w:szCs w:val="28"/>
        </w:rPr>
      </w:pPr>
      <w:proofErr w:type="gramStart"/>
      <w:r w:rsidRPr="00BD7F2E">
        <w:rPr>
          <w:sz w:val="28"/>
          <w:szCs w:val="28"/>
        </w:rPr>
        <w:t>鲜祖德</w:t>
      </w:r>
      <w:proofErr w:type="gramEnd"/>
    </w:p>
    <w:p w:rsidR="009600B6" w:rsidRPr="00BD7F2E" w:rsidRDefault="009600B6" w:rsidP="009600B6">
      <w:pPr>
        <w:spacing w:line="360" w:lineRule="auto"/>
        <w:rPr>
          <w:rFonts w:eastAsia="仿宋"/>
          <w:kern w:val="0"/>
          <w:sz w:val="24"/>
          <w:bdr w:val="none" w:sz="0" w:space="0" w:color="auto" w:frame="1"/>
        </w:rPr>
      </w:pPr>
      <w:r w:rsidRPr="00BD7F2E">
        <w:rPr>
          <w:rFonts w:eastAsia="仿宋"/>
        </w:rPr>
        <w:t xml:space="preserve">    </w:t>
      </w:r>
      <w:r w:rsidRPr="00BD7F2E">
        <w:rPr>
          <w:rFonts w:eastAsia="仿宋"/>
          <w:b/>
          <w:sz w:val="24"/>
        </w:rPr>
        <w:t>内容摘要：</w:t>
      </w:r>
      <w:r w:rsidRPr="00BD7F2E">
        <w:rPr>
          <w:rFonts w:eastAsia="仿宋"/>
          <w:kern w:val="0"/>
          <w:sz w:val="24"/>
          <w:bdr w:val="none" w:sz="0" w:space="0" w:color="auto" w:frame="1"/>
        </w:rPr>
        <w:t>统计无时不在，从结绳记事到今天的大数据，统计作为人们认识客观世界的工具，也在不断创新，统计学作为一门系统研究数据的学科，在不断丰富与完善。大数据时代来临，统计如何应对新的挑战与机遇？我们回顾历史，不忘初心，以开放的态度、创新的精神和不懈的努力，继续前进，</w:t>
      </w:r>
      <w:proofErr w:type="gramStart"/>
      <w:r w:rsidRPr="00BD7F2E">
        <w:rPr>
          <w:rFonts w:eastAsia="仿宋"/>
          <w:kern w:val="0"/>
          <w:sz w:val="24"/>
          <w:bdr w:val="none" w:sz="0" w:space="0" w:color="auto" w:frame="1"/>
        </w:rPr>
        <w:t>让统计</w:t>
      </w:r>
      <w:proofErr w:type="gramEnd"/>
      <w:r w:rsidRPr="00BD7F2E">
        <w:rPr>
          <w:rFonts w:eastAsia="仿宋"/>
          <w:kern w:val="0"/>
          <w:sz w:val="24"/>
          <w:bdr w:val="none" w:sz="0" w:space="0" w:color="auto" w:frame="1"/>
        </w:rPr>
        <w:t>在大数据的舞台上，发挥更大的作用。</w:t>
      </w:r>
    </w:p>
    <w:p w:rsidR="009600B6" w:rsidRPr="00BD7F2E" w:rsidRDefault="009600B6" w:rsidP="009600B6">
      <w:pPr>
        <w:spacing w:line="360" w:lineRule="auto"/>
        <w:rPr>
          <w:kern w:val="0"/>
          <w:sz w:val="24"/>
          <w:bdr w:val="none" w:sz="0" w:space="0" w:color="auto" w:frame="1"/>
        </w:rPr>
      </w:pPr>
    </w:p>
    <w:p w:rsidR="009600B6" w:rsidRPr="00BD7F2E" w:rsidRDefault="009600B6" w:rsidP="009600B6">
      <w:pPr>
        <w:spacing w:line="360" w:lineRule="auto"/>
        <w:rPr>
          <w:kern w:val="0"/>
          <w:sz w:val="24"/>
          <w:bdr w:val="none" w:sz="0" w:space="0" w:color="auto" w:frame="1"/>
        </w:rPr>
      </w:pPr>
    </w:p>
    <w:p w:rsidR="009600B6" w:rsidRPr="00BD7F2E" w:rsidRDefault="009600B6" w:rsidP="009600B6">
      <w:pPr>
        <w:spacing w:line="360" w:lineRule="auto"/>
        <w:ind w:firstLineChars="250" w:firstLine="525"/>
      </w:pPr>
      <w:r w:rsidRPr="00BD7F2E">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1257300" cy="1658620"/>
            <wp:effectExtent l="19050" t="0" r="0" b="0"/>
            <wp:wrapSquare wrapText="bothSides"/>
            <wp:docPr id="1" name="图片 1" descr="http://home.stats.gov.cn/zzjg/zs/200209/W020150617615776545183_r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home.stats.gov.cn/zzjg/zs/200209/W020150617615776545183_r75.jpg"/>
                    <pic:cNvPicPr>
                      <a:picLocks noChangeAspect="1" noChangeArrowheads="1"/>
                    </pic:cNvPicPr>
                  </pic:nvPicPr>
                  <pic:blipFill>
                    <a:blip r:embed="rId4" cstate="print"/>
                    <a:srcRect/>
                    <a:stretch>
                      <a:fillRect/>
                    </a:stretch>
                  </pic:blipFill>
                  <pic:spPr bwMode="auto">
                    <a:xfrm>
                      <a:off x="0" y="0"/>
                      <a:ext cx="1257300" cy="1658620"/>
                    </a:xfrm>
                    <a:prstGeom prst="rect">
                      <a:avLst/>
                    </a:prstGeom>
                    <a:noFill/>
                    <a:ln w="9525">
                      <a:noFill/>
                      <a:miter lim="800000"/>
                      <a:headEnd/>
                      <a:tailEnd/>
                    </a:ln>
                  </pic:spPr>
                </pic:pic>
              </a:graphicData>
            </a:graphic>
          </wp:anchor>
        </w:drawing>
      </w:r>
      <w:proofErr w:type="gramStart"/>
      <w:r w:rsidRPr="00BD7F2E">
        <w:rPr>
          <w:kern w:val="0"/>
          <w:sz w:val="24"/>
          <w:bdr w:val="none" w:sz="0" w:space="0" w:color="auto" w:frame="1"/>
        </w:rPr>
        <w:t>鲜</w:t>
      </w:r>
      <w:r>
        <w:rPr>
          <w:kern w:val="0"/>
          <w:sz w:val="24"/>
          <w:bdr w:val="none" w:sz="0" w:space="0" w:color="auto" w:frame="1"/>
        </w:rPr>
        <w:t>祖德</w:t>
      </w:r>
      <w:proofErr w:type="gramEnd"/>
      <w:r>
        <w:rPr>
          <w:kern w:val="0"/>
          <w:sz w:val="24"/>
          <w:bdr w:val="none" w:sz="0" w:space="0" w:color="auto" w:frame="1"/>
        </w:rPr>
        <w:t>，管理学博士，高级统计师，现为国家统计局党组成员、总统计师</w:t>
      </w:r>
      <w:r>
        <w:rPr>
          <w:rFonts w:hint="eastAsia"/>
          <w:kern w:val="0"/>
          <w:sz w:val="24"/>
          <w:bdr w:val="none" w:sz="0" w:space="0" w:color="auto" w:frame="1"/>
        </w:rPr>
        <w:t>，</w:t>
      </w:r>
      <w:r>
        <w:rPr>
          <w:kern w:val="0"/>
          <w:sz w:val="24"/>
          <w:bdr w:val="none" w:sz="0" w:space="0" w:color="auto" w:frame="1"/>
        </w:rPr>
        <w:t>中国统计学会副会长</w:t>
      </w:r>
      <w:r>
        <w:rPr>
          <w:rFonts w:hint="eastAsia"/>
          <w:kern w:val="0"/>
          <w:sz w:val="24"/>
          <w:bdr w:val="none" w:sz="0" w:space="0" w:color="auto" w:frame="1"/>
        </w:rPr>
        <w:t>。</w:t>
      </w:r>
      <w:r w:rsidRPr="00BD7F2E">
        <w:rPr>
          <w:kern w:val="0"/>
          <w:sz w:val="24"/>
          <w:bdr w:val="none" w:sz="0" w:space="0" w:color="auto" w:frame="1"/>
        </w:rPr>
        <w:t>研究方向为社会经济统计。</w:t>
      </w:r>
    </w:p>
    <w:p w:rsidR="009600B6" w:rsidRPr="00BD7F2E" w:rsidRDefault="009600B6" w:rsidP="009600B6">
      <w:pPr>
        <w:pStyle w:val="a3"/>
        <w:outlineLvl w:val="9"/>
        <w:rPr>
          <w:rFonts w:ascii="Times New Roman" w:hAnsi="Times New Roman"/>
        </w:rPr>
      </w:pPr>
    </w:p>
    <w:p w:rsidR="009600B6" w:rsidRPr="00BD7F2E" w:rsidRDefault="009600B6" w:rsidP="009600B6">
      <w:pPr>
        <w:pStyle w:val="a3"/>
        <w:outlineLvl w:val="9"/>
        <w:rPr>
          <w:rFonts w:ascii="Times New Roman" w:hAnsi="Times New Roman"/>
        </w:rPr>
      </w:pPr>
    </w:p>
    <w:p w:rsidR="009600B6" w:rsidRPr="00BD7F2E" w:rsidRDefault="009600B6" w:rsidP="009600B6">
      <w:pPr>
        <w:pStyle w:val="a3"/>
        <w:outlineLvl w:val="9"/>
        <w:rPr>
          <w:rFonts w:ascii="Times New Roman" w:hAnsi="Times New Roman"/>
        </w:rPr>
      </w:pPr>
    </w:p>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hint="eastAsia"/>
        </w:rPr>
        <w:lastRenderedPageBreak/>
        <w:t xml:space="preserve"> </w:t>
      </w:r>
      <w:r w:rsidRPr="00BD7F2E">
        <w:rPr>
          <w:rFonts w:ascii="Times New Roman" w:eastAsia="黑体" w:hAnsi="Times New Roman"/>
        </w:rPr>
        <w:t>谈新经济条件下的统计创新</w:t>
      </w:r>
    </w:p>
    <w:p w:rsidR="009600B6" w:rsidRPr="00BD7F2E" w:rsidRDefault="009600B6" w:rsidP="009600B6">
      <w:pPr>
        <w:widowControl/>
        <w:spacing w:beforeLines="50" w:afterLines="50"/>
        <w:jc w:val="center"/>
        <w:rPr>
          <w:kern w:val="0"/>
          <w:sz w:val="28"/>
          <w:szCs w:val="28"/>
        </w:rPr>
      </w:pPr>
      <w:r w:rsidRPr="00BD7F2E">
        <w:rPr>
          <w:kern w:val="0"/>
          <w:sz w:val="28"/>
          <w:szCs w:val="28"/>
        </w:rPr>
        <w:t>施建军</w:t>
      </w:r>
    </w:p>
    <w:p w:rsidR="009600B6" w:rsidRPr="00BD7F2E" w:rsidRDefault="009600B6" w:rsidP="009600B6">
      <w:pPr>
        <w:widowControl/>
        <w:spacing w:line="360" w:lineRule="auto"/>
        <w:ind w:firstLineChars="200" w:firstLine="482"/>
        <w:jc w:val="left"/>
        <w:rPr>
          <w:rFonts w:eastAsia="仿宋"/>
          <w:kern w:val="0"/>
          <w:sz w:val="24"/>
        </w:rPr>
      </w:pPr>
      <w:r w:rsidRPr="00BD7F2E">
        <w:rPr>
          <w:rFonts w:eastAsia="仿宋"/>
          <w:b/>
          <w:kern w:val="0"/>
          <w:sz w:val="24"/>
        </w:rPr>
        <w:t>内容摘要</w:t>
      </w:r>
      <w:r w:rsidRPr="00BD7F2E">
        <w:rPr>
          <w:rFonts w:eastAsia="仿宋"/>
          <w:kern w:val="0"/>
          <w:sz w:val="24"/>
        </w:rPr>
        <w:t>：新经济的基本特征，新经济的历史历程，新经济的模式创新，新经济的国际化影响力，新经济与大数据，新经济与计算机网络时代的来临，大数据的出现，通过假设时代到数据时代的过渡；取之不尽的数据创新；大系统与大数据；统计学家</w:t>
      </w:r>
      <w:r>
        <w:rPr>
          <w:rFonts w:eastAsia="仿宋"/>
          <w:kern w:val="0"/>
          <w:sz w:val="24"/>
        </w:rPr>
        <w:t>的未来前途。新一代的数据收集、加工、分析的方法</w:t>
      </w:r>
      <w:r>
        <w:rPr>
          <w:rFonts w:eastAsia="仿宋" w:hint="eastAsia"/>
          <w:kern w:val="0"/>
          <w:sz w:val="24"/>
        </w:rPr>
        <w:t>；</w:t>
      </w:r>
      <w:r>
        <w:rPr>
          <w:rFonts w:eastAsia="仿宋"/>
          <w:kern w:val="0"/>
          <w:sz w:val="24"/>
        </w:rPr>
        <w:t>数据的隐藏价值</w:t>
      </w:r>
      <w:r>
        <w:rPr>
          <w:rFonts w:eastAsia="仿宋" w:hint="eastAsia"/>
          <w:kern w:val="0"/>
          <w:sz w:val="24"/>
        </w:rPr>
        <w:t>、</w:t>
      </w:r>
      <w:r w:rsidRPr="00BD7F2E">
        <w:rPr>
          <w:rFonts w:eastAsia="仿宋"/>
          <w:kern w:val="0"/>
          <w:sz w:val="24"/>
        </w:rPr>
        <w:t>潜在价值。统计科学的革命时代来临啦！</w:t>
      </w:r>
    </w:p>
    <w:p w:rsidR="009600B6" w:rsidRPr="00BD7F2E" w:rsidRDefault="009600B6" w:rsidP="009600B6">
      <w:pPr>
        <w:widowControl/>
        <w:spacing w:line="360" w:lineRule="auto"/>
        <w:ind w:firstLineChars="300" w:firstLine="720"/>
        <w:jc w:val="left"/>
        <w:rPr>
          <w:kern w:val="0"/>
          <w:sz w:val="24"/>
        </w:rPr>
      </w:pPr>
    </w:p>
    <w:p w:rsidR="009600B6" w:rsidRPr="00BD7F2E" w:rsidRDefault="009600B6" w:rsidP="009600B6">
      <w:pPr>
        <w:spacing w:line="360" w:lineRule="auto"/>
        <w:ind w:firstLineChars="200" w:firstLine="480"/>
        <w:rPr>
          <w:sz w:val="24"/>
          <w:shd w:val="clear" w:color="auto" w:fill="FFFFFF"/>
        </w:rPr>
      </w:pPr>
      <w:r w:rsidRPr="00BD7F2E">
        <w:rPr>
          <w:noProof/>
          <w:sz w:val="24"/>
          <w:shd w:val="clear" w:color="auto" w:fill="FFFFFF"/>
        </w:rPr>
        <w:drawing>
          <wp:anchor distT="0" distB="0" distL="114300" distR="114300" simplePos="0" relativeHeight="251661312" behindDoc="0" locked="0" layoutInCell="1" allowOverlap="1">
            <wp:simplePos x="0" y="0"/>
            <wp:positionH relativeFrom="column">
              <wp:posOffset>31750</wp:posOffset>
            </wp:positionH>
            <wp:positionV relativeFrom="paragraph">
              <wp:posOffset>33655</wp:posOffset>
            </wp:positionV>
            <wp:extent cx="843280" cy="1146810"/>
            <wp:effectExtent l="19050" t="0" r="0" b="0"/>
            <wp:wrapSquare wrapText="bothSides"/>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施建军.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3280" cy="1146810"/>
                    </a:xfrm>
                    <a:prstGeom prst="rect">
                      <a:avLst/>
                    </a:prstGeom>
                  </pic:spPr>
                </pic:pic>
              </a:graphicData>
            </a:graphic>
          </wp:anchor>
        </w:drawing>
      </w:r>
      <w:r w:rsidRPr="00BD7F2E">
        <w:rPr>
          <w:sz w:val="24"/>
          <w:shd w:val="clear" w:color="auto" w:fill="FFFFFF"/>
        </w:rPr>
        <w:t>施建军，经济学博士，教授，博士生导师，享受国务院政府特殊津贴专家。</w:t>
      </w:r>
      <w:r w:rsidRPr="00BD7F2E">
        <w:rPr>
          <w:sz w:val="24"/>
          <w:shd w:val="clear" w:color="auto" w:fill="FFFFFF"/>
        </w:rPr>
        <w:t>2009</w:t>
      </w:r>
      <w:r w:rsidRPr="00BD7F2E">
        <w:rPr>
          <w:sz w:val="24"/>
          <w:shd w:val="clear" w:color="auto" w:fill="FFFFFF"/>
        </w:rPr>
        <w:t>年</w:t>
      </w:r>
      <w:r w:rsidRPr="00BD7F2E">
        <w:rPr>
          <w:sz w:val="24"/>
          <w:shd w:val="clear" w:color="auto" w:fill="FFFFFF"/>
        </w:rPr>
        <w:t>6</w:t>
      </w:r>
      <w:r w:rsidRPr="00BD7F2E">
        <w:rPr>
          <w:sz w:val="24"/>
          <w:shd w:val="clear" w:color="auto" w:fill="FFFFFF"/>
        </w:rPr>
        <w:t>月至</w:t>
      </w:r>
      <w:r w:rsidRPr="00BD7F2E">
        <w:rPr>
          <w:sz w:val="24"/>
          <w:shd w:val="clear" w:color="auto" w:fill="FFFFFF"/>
        </w:rPr>
        <w:t>2016</w:t>
      </w:r>
      <w:r w:rsidRPr="00BD7F2E">
        <w:rPr>
          <w:sz w:val="24"/>
          <w:shd w:val="clear" w:color="auto" w:fill="FFFFFF"/>
        </w:rPr>
        <w:t>年</w:t>
      </w:r>
      <w:r w:rsidRPr="00BD7F2E">
        <w:rPr>
          <w:sz w:val="24"/>
          <w:shd w:val="clear" w:color="auto" w:fill="FFFFFF"/>
        </w:rPr>
        <w:t>9</w:t>
      </w:r>
      <w:r w:rsidRPr="00BD7F2E">
        <w:rPr>
          <w:sz w:val="24"/>
          <w:shd w:val="clear" w:color="auto" w:fill="FFFFFF"/>
        </w:rPr>
        <w:t>月，任对外经济贸易大学校长。现担任中国企业管理研究会副会长、中国高等教育学会高等教育财经分会副理事长、中国教育会计学会资金</w:t>
      </w:r>
      <w:proofErr w:type="gramStart"/>
      <w:r w:rsidRPr="00BD7F2E">
        <w:rPr>
          <w:sz w:val="24"/>
          <w:shd w:val="clear" w:color="auto" w:fill="FFFFFF"/>
        </w:rPr>
        <w:t>结算分</w:t>
      </w:r>
      <w:proofErr w:type="gramEnd"/>
      <w:r w:rsidRPr="00BD7F2E">
        <w:rPr>
          <w:sz w:val="24"/>
          <w:shd w:val="clear" w:color="auto" w:fill="FFFFFF"/>
        </w:rPr>
        <w:t>委会会长、中国科技指标研究会副会长、中国世界贸易组织研究会副会长等。</w:t>
      </w:r>
    </w:p>
    <w:p w:rsidR="009600B6" w:rsidRPr="00BD7F2E" w:rsidRDefault="009600B6" w:rsidP="009600B6">
      <w:pPr>
        <w:spacing w:line="360" w:lineRule="auto"/>
        <w:ind w:firstLineChars="200" w:firstLine="480"/>
        <w:rPr>
          <w:sz w:val="24"/>
          <w:shd w:val="clear" w:color="auto" w:fill="FFFFFF"/>
        </w:rPr>
      </w:pPr>
      <w:r w:rsidRPr="00BD7F2E">
        <w:rPr>
          <w:kern w:val="0"/>
          <w:sz w:val="24"/>
        </w:rPr>
        <w:t xml:space="preserve"> </w:t>
      </w:r>
      <w:r w:rsidRPr="00BD7F2E">
        <w:rPr>
          <w:sz w:val="24"/>
          <w:shd w:val="clear" w:color="auto" w:fill="FFFFFF"/>
        </w:rPr>
        <w:t>先后在《管理世界》、《统计研究》、《经济理论与经济管理》、《南京大学学报》、《中国高等教育》等期刊上发表有关经济管理、区域</w:t>
      </w:r>
      <w:r w:rsidRPr="00BD7F2E">
        <w:rPr>
          <w:sz w:val="24"/>
          <w:shd w:val="clear" w:color="auto" w:fill="FFFFFF"/>
        </w:rPr>
        <w:t>R&amp;D</w:t>
      </w:r>
      <w:r w:rsidRPr="00BD7F2E">
        <w:rPr>
          <w:sz w:val="24"/>
          <w:shd w:val="clear" w:color="auto" w:fill="FFFFFF"/>
        </w:rPr>
        <w:t>活动与管理创新、科技统计、企业与高校财务等学科学术论文</w:t>
      </w:r>
      <w:r w:rsidRPr="00BD7F2E">
        <w:rPr>
          <w:sz w:val="24"/>
          <w:shd w:val="clear" w:color="auto" w:fill="FFFFFF"/>
        </w:rPr>
        <w:t>200</w:t>
      </w:r>
      <w:r w:rsidRPr="00BD7F2E">
        <w:rPr>
          <w:sz w:val="24"/>
          <w:shd w:val="clear" w:color="auto" w:fill="FFFFFF"/>
        </w:rPr>
        <w:t>多篇。出版著作《大学财务综合评价研究》、《高等院校资金运作与风险防范研究》、《统计学教程》等</w:t>
      </w:r>
      <w:r w:rsidRPr="00BD7F2E">
        <w:rPr>
          <w:sz w:val="24"/>
          <w:shd w:val="clear" w:color="auto" w:fill="FFFFFF"/>
        </w:rPr>
        <w:t xml:space="preserve"> 20</w:t>
      </w:r>
      <w:r w:rsidRPr="00BD7F2E">
        <w:rPr>
          <w:sz w:val="24"/>
          <w:shd w:val="clear" w:color="auto" w:fill="FFFFFF"/>
        </w:rPr>
        <w:t>多部。承担主持完成了教育部项目《研究型大学财务的比较研究》、财政部项目《江苏省旅游业对财政贡献研究》、江苏省科学技术厅软科学项目《江苏省科技进步统计监测研究》、北京共建课题项目《北京市创新型城市建设年度评价研究》等国家和省级科研项目</w:t>
      </w:r>
      <w:r w:rsidRPr="00BD7F2E">
        <w:rPr>
          <w:sz w:val="24"/>
          <w:shd w:val="clear" w:color="auto" w:fill="FFFFFF"/>
        </w:rPr>
        <w:t>20</w:t>
      </w:r>
      <w:r w:rsidRPr="00BD7F2E">
        <w:rPr>
          <w:sz w:val="24"/>
          <w:shd w:val="clear" w:color="auto" w:fill="FFFFFF"/>
        </w:rPr>
        <w:t>多项，获得省、部级教学、科研奖励</w:t>
      </w:r>
      <w:r w:rsidRPr="00BD7F2E">
        <w:rPr>
          <w:sz w:val="24"/>
          <w:shd w:val="clear" w:color="auto" w:fill="FFFFFF"/>
        </w:rPr>
        <w:t xml:space="preserve"> 20</w:t>
      </w:r>
      <w:r w:rsidRPr="00BD7F2E">
        <w:rPr>
          <w:sz w:val="24"/>
          <w:shd w:val="clear" w:color="auto" w:fill="FFFFFF"/>
        </w:rPr>
        <w:t>余项。目前，正主持研究国家社会科学基金重大项目《</w:t>
      </w:r>
      <w:r w:rsidRPr="00BD7F2E">
        <w:rPr>
          <w:sz w:val="24"/>
          <w:shd w:val="clear" w:color="auto" w:fill="FFFFFF"/>
        </w:rPr>
        <w:t>“</w:t>
      </w:r>
      <w:r w:rsidRPr="00BD7F2E">
        <w:rPr>
          <w:sz w:val="24"/>
          <w:shd w:val="clear" w:color="auto" w:fill="FFFFFF"/>
        </w:rPr>
        <w:t>十二五</w:t>
      </w:r>
      <w:r w:rsidRPr="00BD7F2E">
        <w:rPr>
          <w:sz w:val="24"/>
          <w:shd w:val="clear" w:color="auto" w:fill="FFFFFF"/>
        </w:rPr>
        <w:t>”</w:t>
      </w:r>
      <w:r w:rsidRPr="00BD7F2E">
        <w:rPr>
          <w:sz w:val="24"/>
          <w:shd w:val="clear" w:color="auto" w:fill="FFFFFF"/>
        </w:rPr>
        <w:t>时期我国发展的创新驱动战略研究》、国家社会科学基金重点项目《</w:t>
      </w:r>
      <w:r w:rsidRPr="00BD7F2E">
        <w:rPr>
          <w:sz w:val="24"/>
          <w:shd w:val="clear" w:color="auto" w:fill="FFFFFF"/>
        </w:rPr>
        <w:t>“</w:t>
      </w:r>
      <w:r w:rsidRPr="00BD7F2E">
        <w:rPr>
          <w:sz w:val="24"/>
          <w:shd w:val="clear" w:color="auto" w:fill="FFFFFF"/>
        </w:rPr>
        <w:t>十二五</w:t>
      </w:r>
      <w:r w:rsidRPr="00BD7F2E">
        <w:rPr>
          <w:sz w:val="24"/>
          <w:shd w:val="clear" w:color="auto" w:fill="FFFFFF"/>
        </w:rPr>
        <w:t>”</w:t>
      </w:r>
      <w:r w:rsidRPr="00BD7F2E">
        <w:rPr>
          <w:sz w:val="24"/>
          <w:shd w:val="clear" w:color="auto" w:fill="FFFFFF"/>
        </w:rPr>
        <w:t>时期中国服务外包企业创新能力测评体系实证研究》等项课题。</w:t>
      </w:r>
      <w:r w:rsidRPr="00BD7F2E">
        <w:rPr>
          <w:sz w:val="24"/>
          <w:shd w:val="clear" w:color="auto" w:fill="FFFFFF"/>
        </w:rPr>
        <w:t>2009</w:t>
      </w:r>
      <w:r w:rsidRPr="00BD7F2E">
        <w:rPr>
          <w:sz w:val="24"/>
          <w:shd w:val="clear" w:color="auto" w:fill="FFFFFF"/>
        </w:rPr>
        <w:t>年以来，先后被网络评选为</w:t>
      </w:r>
      <w:r w:rsidRPr="00BD7F2E">
        <w:rPr>
          <w:sz w:val="24"/>
          <w:shd w:val="clear" w:color="auto" w:fill="FFFFFF"/>
        </w:rPr>
        <w:t>“</w:t>
      </w:r>
      <w:r w:rsidRPr="00BD7F2E">
        <w:rPr>
          <w:sz w:val="24"/>
          <w:shd w:val="clear" w:color="auto" w:fill="FFFFFF"/>
        </w:rPr>
        <w:t>中国教育</w:t>
      </w:r>
      <w:r w:rsidRPr="00BD7F2E">
        <w:rPr>
          <w:sz w:val="24"/>
          <w:shd w:val="clear" w:color="auto" w:fill="FFFFFF"/>
        </w:rPr>
        <w:t>60</w:t>
      </w:r>
      <w:r w:rsidRPr="00BD7F2E">
        <w:rPr>
          <w:sz w:val="24"/>
          <w:shd w:val="clear" w:color="auto" w:fill="FFFFFF"/>
        </w:rPr>
        <w:t>年</w:t>
      </w:r>
      <w:r w:rsidRPr="00BD7F2E">
        <w:rPr>
          <w:sz w:val="24"/>
          <w:shd w:val="clear" w:color="auto" w:fill="FFFFFF"/>
        </w:rPr>
        <w:t>60</w:t>
      </w:r>
      <w:r w:rsidRPr="00BD7F2E">
        <w:rPr>
          <w:sz w:val="24"/>
          <w:shd w:val="clear" w:color="auto" w:fill="FFFFFF"/>
        </w:rPr>
        <w:t>位教育家</w:t>
      </w:r>
      <w:r w:rsidRPr="00BD7F2E">
        <w:rPr>
          <w:sz w:val="24"/>
          <w:shd w:val="clear" w:color="auto" w:fill="FFFFFF"/>
        </w:rPr>
        <w:t>”</w:t>
      </w:r>
      <w:r w:rsidRPr="00BD7F2E">
        <w:rPr>
          <w:sz w:val="24"/>
          <w:shd w:val="clear" w:color="auto" w:fill="FFFFFF"/>
        </w:rPr>
        <w:t>和</w:t>
      </w:r>
      <w:r w:rsidRPr="00BD7F2E">
        <w:rPr>
          <w:sz w:val="24"/>
          <w:shd w:val="clear" w:color="auto" w:fill="FFFFFF"/>
        </w:rPr>
        <w:t>“</w:t>
      </w:r>
      <w:r w:rsidRPr="00BD7F2E">
        <w:rPr>
          <w:sz w:val="24"/>
          <w:shd w:val="clear" w:color="auto" w:fill="FFFFFF"/>
        </w:rPr>
        <w:t>中国最具魅力大学校长</w:t>
      </w:r>
      <w:r w:rsidRPr="00BD7F2E">
        <w:rPr>
          <w:sz w:val="24"/>
          <w:shd w:val="clear" w:color="auto" w:fill="FFFFFF"/>
        </w:rPr>
        <w:t>”</w:t>
      </w:r>
      <w:r w:rsidRPr="00BD7F2E">
        <w:rPr>
          <w:sz w:val="24"/>
          <w:shd w:val="clear" w:color="auto" w:fill="FFFFFF"/>
        </w:rPr>
        <w:t>，被</w:t>
      </w:r>
      <w:r w:rsidRPr="00BD7F2E">
        <w:rPr>
          <w:sz w:val="24"/>
          <w:shd w:val="clear" w:color="auto" w:fill="FFFFFF"/>
        </w:rPr>
        <w:t>IET</w:t>
      </w:r>
      <w:r w:rsidRPr="00BD7F2E">
        <w:rPr>
          <w:sz w:val="24"/>
          <w:shd w:val="clear" w:color="auto" w:fill="FFFFFF"/>
        </w:rPr>
        <w:t>基金会和北大方正集团授予</w:t>
      </w:r>
      <w:r w:rsidRPr="00BD7F2E">
        <w:rPr>
          <w:sz w:val="24"/>
          <w:shd w:val="clear" w:color="auto" w:fill="FFFFFF"/>
        </w:rPr>
        <w:t>“</w:t>
      </w:r>
      <w:r w:rsidRPr="00BD7F2E">
        <w:rPr>
          <w:sz w:val="24"/>
          <w:shd w:val="clear" w:color="auto" w:fill="FFFFFF"/>
        </w:rPr>
        <w:t>中国大学杰出校长奖</w:t>
      </w:r>
      <w:r w:rsidRPr="00BD7F2E">
        <w:rPr>
          <w:sz w:val="24"/>
          <w:shd w:val="clear" w:color="auto" w:fill="FFFFFF"/>
        </w:rPr>
        <w:t>”</w:t>
      </w:r>
      <w:r w:rsidRPr="00BD7F2E">
        <w:rPr>
          <w:sz w:val="24"/>
          <w:shd w:val="clear" w:color="auto" w:fill="FFFFFF"/>
        </w:rPr>
        <w:t>。</w:t>
      </w:r>
    </w:p>
    <w:p w:rsidR="009600B6" w:rsidRPr="00BD7F2E" w:rsidRDefault="009600B6" w:rsidP="009600B6">
      <w:pPr>
        <w:spacing w:line="360" w:lineRule="auto"/>
        <w:ind w:firstLineChars="200" w:firstLine="480"/>
        <w:rPr>
          <w:sz w:val="24"/>
          <w:shd w:val="clear" w:color="auto" w:fill="FFFFFF"/>
        </w:rPr>
      </w:pP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lastRenderedPageBreak/>
        <w:t>统计学在数据科学中的身份定位</w:t>
      </w:r>
    </w:p>
    <w:p w:rsidR="009600B6" w:rsidRPr="00BD7F2E" w:rsidRDefault="009600B6" w:rsidP="009600B6">
      <w:pPr>
        <w:jc w:val="center"/>
        <w:rPr>
          <w:kern w:val="0"/>
          <w:sz w:val="28"/>
          <w:szCs w:val="28"/>
        </w:rPr>
      </w:pPr>
      <w:r w:rsidRPr="00BD7F2E">
        <w:rPr>
          <w:kern w:val="0"/>
          <w:sz w:val="28"/>
          <w:szCs w:val="28"/>
        </w:rPr>
        <w:t>朱力行</w:t>
      </w:r>
    </w:p>
    <w:p w:rsidR="009600B6" w:rsidRPr="00BD7F2E" w:rsidRDefault="009600B6" w:rsidP="009600B6">
      <w:pPr>
        <w:widowControl/>
        <w:shd w:val="clear" w:color="auto" w:fill="FFFFFF"/>
        <w:spacing w:before="100" w:beforeAutospacing="1" w:after="100" w:afterAutospacing="1" w:line="360" w:lineRule="auto"/>
        <w:ind w:firstLineChars="200" w:firstLine="482"/>
        <w:rPr>
          <w:rFonts w:eastAsia="仿宋"/>
          <w:sz w:val="24"/>
        </w:rPr>
      </w:pPr>
      <w:r>
        <w:rPr>
          <w:rFonts w:eastAsia="仿宋"/>
          <w:b/>
          <w:sz w:val="24"/>
        </w:rPr>
        <w:t>内容摘</w:t>
      </w:r>
      <w:r w:rsidRPr="00BD7F2E">
        <w:rPr>
          <w:rFonts w:eastAsia="仿宋"/>
          <w:b/>
          <w:sz w:val="24"/>
        </w:rPr>
        <w:t>要</w:t>
      </w:r>
      <w:r>
        <w:rPr>
          <w:rFonts w:eastAsia="仿宋"/>
          <w:sz w:val="24"/>
        </w:rPr>
        <w:t>：数据科学正在成为一门新兴</w:t>
      </w:r>
      <w:r w:rsidRPr="00BD7F2E">
        <w:rPr>
          <w:rFonts w:eastAsia="仿宋"/>
          <w:sz w:val="24"/>
        </w:rPr>
        <w:t>学科。作为以收集数据、整理数据和分析数据为主旨的统计学，在数据科学中扮演什么角色值得关注。本报告中，将对统计学和数据科学的同与不同，数据科学在历史发展过程中与统计学的关系，以及统计学今后的发展方向进行了梳理。</w:t>
      </w:r>
    </w:p>
    <w:p w:rsidR="009600B6" w:rsidRPr="00BD7F2E" w:rsidRDefault="009600B6" w:rsidP="009600B6">
      <w:pPr>
        <w:widowControl/>
        <w:ind w:firstLineChars="196" w:firstLine="470"/>
        <w:jc w:val="left"/>
        <w:rPr>
          <w:rFonts w:eastAsia="仿宋"/>
          <w:kern w:val="0"/>
          <w:sz w:val="24"/>
          <w:shd w:val="clear" w:color="auto" w:fill="FFFFFF"/>
        </w:rPr>
      </w:pPr>
    </w:p>
    <w:p w:rsidR="009600B6" w:rsidRPr="00BD7F2E" w:rsidRDefault="009600B6" w:rsidP="009600B6">
      <w:pPr>
        <w:widowControl/>
        <w:spacing w:line="360" w:lineRule="auto"/>
        <w:jc w:val="left"/>
        <w:rPr>
          <w:kern w:val="0"/>
          <w:sz w:val="24"/>
        </w:rPr>
      </w:pPr>
      <w:r w:rsidRPr="00BD7F2E">
        <w:rPr>
          <w:b/>
          <w:kern w:val="0"/>
          <w:sz w:val="24"/>
        </w:rPr>
        <w:t xml:space="preserve">    </w:t>
      </w:r>
      <w:r w:rsidRPr="00BD7F2E">
        <w:rPr>
          <w:noProof/>
          <w:sz w:val="24"/>
        </w:rPr>
        <w:drawing>
          <wp:anchor distT="0" distB="0" distL="114300" distR="114300" simplePos="0" relativeHeight="251662336" behindDoc="0" locked="0" layoutInCell="1" allowOverlap="0">
            <wp:simplePos x="0" y="0"/>
            <wp:positionH relativeFrom="column">
              <wp:posOffset>3175</wp:posOffset>
            </wp:positionH>
            <wp:positionV relativeFrom="paragraph">
              <wp:posOffset>112010</wp:posOffset>
            </wp:positionV>
            <wp:extent cx="666750" cy="888365"/>
            <wp:effectExtent l="0" t="0" r="0" b="6985"/>
            <wp:wrapSquare wrapText="bothSides"/>
            <wp:docPr id="3" name="图片 10" descr="朱立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朱立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88365"/>
                    </a:xfrm>
                    <a:prstGeom prst="rect">
                      <a:avLst/>
                    </a:prstGeom>
                    <a:noFill/>
                    <a:ln>
                      <a:noFill/>
                    </a:ln>
                  </pic:spPr>
                </pic:pic>
              </a:graphicData>
            </a:graphic>
          </wp:anchor>
        </w:drawing>
      </w:r>
      <w:r w:rsidRPr="00BD7F2E">
        <w:rPr>
          <w:kern w:val="0"/>
          <w:sz w:val="24"/>
        </w:rPr>
        <w:t>朱力行，</w:t>
      </w:r>
      <w:r>
        <w:rPr>
          <w:kern w:val="0"/>
          <w:sz w:val="24"/>
        </w:rPr>
        <w:t>香港浸会大学</w:t>
      </w:r>
      <w:r w:rsidRPr="00BD7F2E">
        <w:rPr>
          <w:kern w:val="0"/>
          <w:sz w:val="24"/>
        </w:rPr>
        <w:t>教授</w:t>
      </w:r>
      <w:r>
        <w:rPr>
          <w:rFonts w:hint="eastAsia"/>
          <w:kern w:val="0"/>
          <w:sz w:val="24"/>
        </w:rPr>
        <w:t>，</w:t>
      </w:r>
      <w:r w:rsidRPr="00BD7F2E">
        <w:rPr>
          <w:kern w:val="0"/>
          <w:sz w:val="24"/>
        </w:rPr>
        <w:t>北京师范</w:t>
      </w:r>
      <w:r>
        <w:rPr>
          <w:kern w:val="0"/>
          <w:sz w:val="24"/>
        </w:rPr>
        <w:t>大学统计学院教授</w:t>
      </w:r>
      <w:r>
        <w:rPr>
          <w:rFonts w:hint="eastAsia"/>
          <w:kern w:val="0"/>
          <w:sz w:val="24"/>
        </w:rPr>
        <w:t>，</w:t>
      </w:r>
      <w:r w:rsidRPr="00BD7F2E">
        <w:rPr>
          <w:kern w:val="0"/>
          <w:sz w:val="24"/>
        </w:rPr>
        <w:t>博士生导师</w:t>
      </w:r>
      <w:r>
        <w:rPr>
          <w:rFonts w:hint="eastAsia"/>
          <w:kern w:val="0"/>
          <w:sz w:val="24"/>
        </w:rPr>
        <w:t>。</w:t>
      </w:r>
      <w:r w:rsidRPr="00BD7F2E">
        <w:rPr>
          <w:kern w:val="0"/>
          <w:sz w:val="24"/>
        </w:rPr>
        <w:t>是国内统计学界学者中，首位获得杰出青年科学基金资助及入选中国科学院百人计划的学者。朱力行教授在国内外享有盛誉，</w:t>
      </w:r>
      <w:r w:rsidRPr="00BD7F2E">
        <w:rPr>
          <w:kern w:val="0"/>
          <w:sz w:val="24"/>
        </w:rPr>
        <w:t>2000</w:t>
      </w:r>
      <w:r w:rsidRPr="00BD7F2E">
        <w:rPr>
          <w:kern w:val="0"/>
          <w:sz w:val="24"/>
        </w:rPr>
        <w:t>年独立获得了德国洪</w:t>
      </w:r>
      <w:proofErr w:type="gramStart"/>
      <w:r w:rsidRPr="00BD7F2E">
        <w:rPr>
          <w:kern w:val="0"/>
          <w:sz w:val="24"/>
        </w:rPr>
        <w:t>堡研究</w:t>
      </w:r>
      <w:proofErr w:type="gramEnd"/>
      <w:r w:rsidRPr="00BD7F2E">
        <w:rPr>
          <w:kern w:val="0"/>
          <w:sz w:val="24"/>
        </w:rPr>
        <w:t>奖，是自然科学领域中国（包括香港</w:t>
      </w:r>
      <w:r>
        <w:rPr>
          <w:rFonts w:hint="eastAsia"/>
          <w:kern w:val="0"/>
          <w:sz w:val="24"/>
        </w:rPr>
        <w:t>、</w:t>
      </w:r>
      <w:r>
        <w:rPr>
          <w:kern w:val="0"/>
          <w:sz w:val="24"/>
        </w:rPr>
        <w:t>台湾</w:t>
      </w:r>
      <w:r>
        <w:rPr>
          <w:rFonts w:hint="eastAsia"/>
          <w:kern w:val="0"/>
          <w:sz w:val="24"/>
        </w:rPr>
        <w:t>、</w:t>
      </w:r>
      <w:r w:rsidRPr="00BD7F2E">
        <w:rPr>
          <w:kern w:val="0"/>
          <w:sz w:val="24"/>
        </w:rPr>
        <w:t>澳门）第一位获得者，是国际华人统计学界获得该奖项的第一人，也是迄今为止亚洲统计学界的唯一获得者。另外，曾获得中国国家自然科学二等奖（</w:t>
      </w:r>
      <w:r w:rsidRPr="00BD7F2E">
        <w:rPr>
          <w:kern w:val="0"/>
          <w:sz w:val="24"/>
        </w:rPr>
        <w:t>2013</w:t>
      </w:r>
      <w:r w:rsidRPr="00BD7F2E">
        <w:rPr>
          <w:kern w:val="0"/>
          <w:sz w:val="24"/>
        </w:rPr>
        <w:t>，独立获奖人），美国统计学会会士（</w:t>
      </w:r>
      <w:r w:rsidRPr="00BD7F2E">
        <w:rPr>
          <w:kern w:val="0"/>
          <w:sz w:val="24"/>
        </w:rPr>
        <w:t>2007</w:t>
      </w:r>
      <w:r w:rsidRPr="00BD7F2E">
        <w:rPr>
          <w:kern w:val="0"/>
          <w:sz w:val="24"/>
        </w:rPr>
        <w:t>），美国数理统计研究院会士（</w:t>
      </w:r>
      <w:r w:rsidRPr="00BD7F2E">
        <w:rPr>
          <w:kern w:val="0"/>
          <w:sz w:val="24"/>
        </w:rPr>
        <w:t>2003</w:t>
      </w:r>
      <w:r w:rsidRPr="00BD7F2E">
        <w:rPr>
          <w:kern w:val="0"/>
          <w:sz w:val="24"/>
        </w:rPr>
        <w:t>）和国际统计研究院当选会员（</w:t>
      </w:r>
      <w:r w:rsidRPr="00BD7F2E">
        <w:rPr>
          <w:kern w:val="0"/>
          <w:sz w:val="24"/>
        </w:rPr>
        <w:t>2003</w:t>
      </w:r>
      <w:r w:rsidRPr="00BD7F2E">
        <w:rPr>
          <w:kern w:val="0"/>
          <w:sz w:val="24"/>
        </w:rPr>
        <w:t>）等众多荣誉。当选为美国科学促进会</w:t>
      </w:r>
      <w:r w:rsidRPr="00BD7F2E">
        <w:rPr>
          <w:kern w:val="0"/>
          <w:sz w:val="24"/>
        </w:rPr>
        <w:t>(AAAS</w:t>
      </w:r>
      <w:r w:rsidRPr="00BD7F2E">
        <w:rPr>
          <w:kern w:val="0"/>
          <w:sz w:val="24"/>
        </w:rPr>
        <w:t>，</w:t>
      </w:r>
      <w:r w:rsidRPr="00BD7F2E">
        <w:rPr>
          <w:kern w:val="0"/>
          <w:sz w:val="24"/>
        </w:rPr>
        <w:t>American Association for the</w:t>
      </w:r>
      <w:r>
        <w:rPr>
          <w:kern w:val="0"/>
          <w:sz w:val="24"/>
        </w:rPr>
        <w:t xml:space="preserve"> Advancement of Science) Fellow</w:t>
      </w:r>
      <w:r>
        <w:rPr>
          <w:rFonts w:hint="eastAsia"/>
          <w:kern w:val="0"/>
          <w:sz w:val="24"/>
        </w:rPr>
        <w:t>，</w:t>
      </w:r>
      <w:r w:rsidRPr="00BD7F2E">
        <w:rPr>
          <w:kern w:val="0"/>
          <w:sz w:val="24"/>
        </w:rPr>
        <w:t>是国内经济、数学和统计学界唯一当选人。</w:t>
      </w:r>
    </w:p>
    <w:p w:rsidR="009600B6" w:rsidRPr="00BD7F2E" w:rsidRDefault="009600B6" w:rsidP="009600B6">
      <w:pPr>
        <w:widowControl/>
        <w:jc w:val="left"/>
        <w:rPr>
          <w:kern w:val="0"/>
          <w:sz w:val="24"/>
        </w:rPr>
      </w:pPr>
      <w:r w:rsidRPr="00BD7F2E">
        <w:rPr>
          <w:kern w:val="0"/>
          <w:sz w:val="24"/>
        </w:rPr>
        <w:br w:type="page"/>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lastRenderedPageBreak/>
        <w:t>互联网大数据实践</w:t>
      </w:r>
    </w:p>
    <w:p w:rsidR="009600B6" w:rsidRPr="00BD7F2E" w:rsidRDefault="009600B6" w:rsidP="009600B6">
      <w:pPr>
        <w:jc w:val="center"/>
        <w:rPr>
          <w:kern w:val="0"/>
          <w:sz w:val="28"/>
          <w:szCs w:val="28"/>
        </w:rPr>
      </w:pPr>
      <w:r w:rsidRPr="00BD7F2E">
        <w:rPr>
          <w:kern w:val="0"/>
          <w:sz w:val="28"/>
          <w:szCs w:val="28"/>
        </w:rPr>
        <w:t xml:space="preserve"> </w:t>
      </w:r>
      <w:r w:rsidRPr="00BD7F2E">
        <w:rPr>
          <w:kern w:val="0"/>
          <w:sz w:val="28"/>
          <w:szCs w:val="28"/>
        </w:rPr>
        <w:t>杨胜文</w:t>
      </w:r>
    </w:p>
    <w:p w:rsidR="009600B6" w:rsidRPr="00BD7F2E" w:rsidRDefault="009600B6" w:rsidP="009600B6">
      <w:pPr>
        <w:widowControl/>
        <w:shd w:val="clear" w:color="auto" w:fill="FFFFFF"/>
        <w:spacing w:before="100" w:beforeAutospacing="1" w:after="100" w:afterAutospacing="1" w:line="360" w:lineRule="auto"/>
        <w:ind w:firstLineChars="200" w:firstLine="482"/>
        <w:rPr>
          <w:rFonts w:eastAsia="仿宋"/>
          <w:sz w:val="24"/>
        </w:rPr>
      </w:pPr>
      <w:r>
        <w:rPr>
          <w:rFonts w:eastAsia="仿宋"/>
          <w:b/>
          <w:sz w:val="24"/>
        </w:rPr>
        <w:t>内容摘</w:t>
      </w:r>
      <w:r w:rsidRPr="00BD7F2E">
        <w:rPr>
          <w:rFonts w:eastAsia="仿宋"/>
          <w:b/>
          <w:sz w:val="24"/>
        </w:rPr>
        <w:t>要：</w:t>
      </w:r>
      <w:r w:rsidRPr="00BD7F2E">
        <w:rPr>
          <w:rFonts w:eastAsia="仿宋"/>
          <w:sz w:val="24"/>
        </w:rPr>
        <w:t>互联网快速发展的同时产生了大量的数据，从搜索引擎、在线广告、电子商务到社交网络，大数据无处不在。作为国内最大的互联网公司之一，百度在大数据实践上积累了很多经验。本报告将简要介绍百度大数据的一些技术积累和应用案例。</w:t>
      </w:r>
    </w:p>
    <w:p w:rsidR="009600B6" w:rsidRPr="00BD7F2E" w:rsidRDefault="009600B6" w:rsidP="009600B6">
      <w:pPr>
        <w:widowControl/>
        <w:spacing w:line="360" w:lineRule="auto"/>
        <w:jc w:val="left"/>
        <w:rPr>
          <w:sz w:val="24"/>
        </w:rPr>
      </w:pPr>
      <w:r w:rsidRPr="00BD7F2E">
        <w:rPr>
          <w:sz w:val="24"/>
        </w:rPr>
        <w:t xml:space="preserve"> </w:t>
      </w:r>
    </w:p>
    <w:p w:rsidR="009600B6" w:rsidRPr="00BD7F2E" w:rsidRDefault="009600B6" w:rsidP="009600B6">
      <w:pPr>
        <w:widowControl/>
        <w:spacing w:line="360" w:lineRule="auto"/>
        <w:ind w:firstLineChars="200" w:firstLine="480"/>
        <w:jc w:val="left"/>
        <w:rPr>
          <w:kern w:val="0"/>
          <w:sz w:val="24"/>
        </w:rPr>
      </w:pPr>
      <w:r w:rsidRPr="00BD7F2E">
        <w:rPr>
          <w:noProof/>
          <w:kern w:val="0"/>
          <w:sz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39370</wp:posOffset>
            </wp:positionV>
            <wp:extent cx="904875" cy="1266825"/>
            <wp:effectExtent l="19050" t="0" r="9525" b="0"/>
            <wp:wrapSquare wrapText="bothSides"/>
            <wp:docPr id="4" name="图片 45" descr="C:\Users\user\AppData\Local\Temp\WeChat Files\22363389748379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Temp\WeChat Files\223633897483792436.jpg"/>
                    <pic:cNvPicPr>
                      <a:picLocks noChangeAspect="1" noChangeArrowheads="1"/>
                    </pic:cNvPicPr>
                  </pic:nvPicPr>
                  <pic:blipFill>
                    <a:blip r:embed="rId7" cstate="print"/>
                    <a:srcRect/>
                    <a:stretch>
                      <a:fillRect/>
                    </a:stretch>
                  </pic:blipFill>
                  <pic:spPr bwMode="auto">
                    <a:xfrm>
                      <a:off x="0" y="0"/>
                      <a:ext cx="904875" cy="1266825"/>
                    </a:xfrm>
                    <a:prstGeom prst="rect">
                      <a:avLst/>
                    </a:prstGeom>
                    <a:noFill/>
                    <a:ln w="9525">
                      <a:noFill/>
                      <a:miter lim="800000"/>
                      <a:headEnd/>
                      <a:tailEnd/>
                    </a:ln>
                  </pic:spPr>
                </pic:pic>
              </a:graphicData>
            </a:graphic>
          </wp:anchor>
        </w:drawing>
      </w:r>
      <w:r w:rsidRPr="00BD7F2E">
        <w:rPr>
          <w:kern w:val="0"/>
          <w:sz w:val="24"/>
        </w:rPr>
        <w:t>杨胜文，博士，百度公司大数据部负责人，目前主要从事大数据用户理解的研发及应用工作。在加入百度之前，曾经在惠普中国研究院、雅虎北京研究院以及</w:t>
      </w:r>
      <w:r w:rsidRPr="00BD7F2E">
        <w:rPr>
          <w:kern w:val="0"/>
          <w:sz w:val="24"/>
        </w:rPr>
        <w:t>EMC</w:t>
      </w:r>
      <w:r w:rsidRPr="00BD7F2E">
        <w:rPr>
          <w:kern w:val="0"/>
          <w:sz w:val="24"/>
        </w:rPr>
        <w:t>中国研发中心从事大数据分析及应用相关的研发工作，主要技术领域涉及用户理解、互联网广告、</w:t>
      </w:r>
      <w:r w:rsidRPr="00BD7F2E">
        <w:rPr>
          <w:kern w:val="0"/>
          <w:sz w:val="24"/>
        </w:rPr>
        <w:t>MPP</w:t>
      </w:r>
      <w:r w:rsidRPr="00BD7F2E">
        <w:rPr>
          <w:kern w:val="0"/>
          <w:sz w:val="24"/>
        </w:rPr>
        <w:t>数据仓库、在库分析</w:t>
      </w:r>
      <w:r w:rsidRPr="00BD7F2E">
        <w:rPr>
          <w:kern w:val="0"/>
          <w:sz w:val="24"/>
        </w:rPr>
        <w:t>(In-Database Analytics)</w:t>
      </w:r>
      <w:r w:rsidRPr="00BD7F2E">
        <w:rPr>
          <w:kern w:val="0"/>
          <w:sz w:val="24"/>
        </w:rPr>
        <w:t>、数据挖掘和机器学习等。</w:t>
      </w: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widowControl/>
        <w:jc w:val="left"/>
        <w:rPr>
          <w:kern w:val="0"/>
          <w:sz w:val="24"/>
        </w:rPr>
      </w:pP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hint="eastAsia"/>
        </w:rPr>
        <w:lastRenderedPageBreak/>
        <w:t xml:space="preserve"> </w:t>
      </w:r>
      <w:r w:rsidRPr="00BD7F2E">
        <w:rPr>
          <w:rFonts w:ascii="Times New Roman" w:eastAsia="黑体" w:hAnsi="Times New Roman"/>
        </w:rPr>
        <w:t>大数据指数产品设计与应用</w:t>
      </w:r>
    </w:p>
    <w:p w:rsidR="009600B6" w:rsidRPr="00BD7F2E" w:rsidRDefault="009600B6" w:rsidP="009600B6">
      <w:pPr>
        <w:widowControl/>
        <w:spacing w:beforeLines="50" w:afterLines="50" w:line="360" w:lineRule="auto"/>
        <w:jc w:val="center"/>
        <w:rPr>
          <w:sz w:val="28"/>
          <w:szCs w:val="28"/>
        </w:rPr>
      </w:pPr>
      <w:r w:rsidRPr="00BD7F2E">
        <w:rPr>
          <w:sz w:val="28"/>
          <w:szCs w:val="28"/>
        </w:rPr>
        <w:t>王芳</w:t>
      </w:r>
    </w:p>
    <w:p w:rsidR="009600B6" w:rsidRPr="00BD7F2E" w:rsidRDefault="009600B6" w:rsidP="009600B6">
      <w:pPr>
        <w:widowControl/>
        <w:spacing w:afterLines="50" w:line="360" w:lineRule="auto"/>
        <w:ind w:firstLineChars="200" w:firstLine="482"/>
        <w:jc w:val="left"/>
        <w:rPr>
          <w:kern w:val="0"/>
          <w:sz w:val="24"/>
        </w:rPr>
      </w:pPr>
      <w:r w:rsidRPr="00BD7F2E">
        <w:rPr>
          <w:rFonts w:eastAsia="仿宋"/>
          <w:b/>
          <w:sz w:val="24"/>
        </w:rPr>
        <w:t>内容摘要：</w:t>
      </w:r>
      <w:r w:rsidRPr="00BD7F2E">
        <w:rPr>
          <w:rFonts w:eastAsia="仿宋"/>
          <w:sz w:val="24"/>
        </w:rPr>
        <w:t>互联网的重要特点是把所有交易、</w:t>
      </w:r>
      <w:proofErr w:type="gramStart"/>
      <w:r w:rsidRPr="00BD7F2E">
        <w:rPr>
          <w:rFonts w:eastAsia="仿宋"/>
          <w:sz w:val="24"/>
        </w:rPr>
        <w:t>行为都线上</w:t>
      </w:r>
      <w:proofErr w:type="gramEnd"/>
      <w:r w:rsidRPr="00BD7F2E">
        <w:rPr>
          <w:rFonts w:eastAsia="仿宋"/>
          <w:sz w:val="24"/>
        </w:rPr>
        <w:t>化和数据化，从而积累了海量数据。现实社会中，所面对的世界纷繁复杂、变化莫测，我们都想更好地把握变化、预测未来，以达到辅助管理决策的目的。要想管理变化，首先需要测量变化。指数反映的是复杂社会经济现象的综合变化，可用于监测社会经济、评价政策效果、考察计划进程、衡量行业变化等。互联网时代下的大数据是指数的土壤，那么如何设计大数据指数产品？指数产品在实际经济生活中有哪些应用？这些是值得我们探讨的问题。</w:t>
      </w:r>
    </w:p>
    <w:p w:rsidR="009600B6" w:rsidRPr="00BD7F2E" w:rsidRDefault="009600B6" w:rsidP="009600B6">
      <w:pPr>
        <w:spacing w:line="360" w:lineRule="auto"/>
        <w:ind w:firstLineChars="500" w:firstLine="1200"/>
        <w:rPr>
          <w:kern w:val="0"/>
          <w:sz w:val="24"/>
        </w:rPr>
      </w:pPr>
    </w:p>
    <w:p w:rsidR="009600B6" w:rsidRPr="00BD7F2E" w:rsidRDefault="009600B6" w:rsidP="009600B6">
      <w:pPr>
        <w:spacing w:line="360" w:lineRule="auto"/>
        <w:ind w:firstLineChars="200" w:firstLine="480"/>
        <w:rPr>
          <w:rFonts w:eastAsiaTheme="majorEastAsia"/>
          <w:sz w:val="24"/>
        </w:rPr>
      </w:pPr>
      <w:r w:rsidRPr="00BD7F2E">
        <w:rPr>
          <w:rFonts w:eastAsiaTheme="majorEastAsia"/>
          <w:noProof/>
          <w:kern w:val="0"/>
          <w:sz w:val="24"/>
        </w:rPr>
        <w:drawing>
          <wp:anchor distT="0" distB="0" distL="114300" distR="114300" simplePos="0" relativeHeight="251670528" behindDoc="0" locked="0" layoutInCell="1" allowOverlap="1">
            <wp:simplePos x="0" y="0"/>
            <wp:positionH relativeFrom="column">
              <wp:posOffset>150495</wp:posOffset>
            </wp:positionH>
            <wp:positionV relativeFrom="paragraph">
              <wp:posOffset>69850</wp:posOffset>
            </wp:positionV>
            <wp:extent cx="896620" cy="1196975"/>
            <wp:effectExtent l="19050" t="0" r="0" b="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王芳照片.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6620" cy="1196975"/>
                    </a:xfrm>
                    <a:prstGeom prst="rect">
                      <a:avLst/>
                    </a:prstGeom>
                  </pic:spPr>
                </pic:pic>
              </a:graphicData>
            </a:graphic>
          </wp:anchor>
        </w:drawing>
      </w:r>
      <w:r w:rsidRPr="00BD7F2E">
        <w:rPr>
          <w:rFonts w:eastAsiaTheme="majorEastAsia"/>
          <w:kern w:val="0"/>
          <w:sz w:val="24"/>
        </w:rPr>
        <w:t>王芳，</w:t>
      </w:r>
      <w:proofErr w:type="gramStart"/>
      <w:r w:rsidRPr="00BD7F2E">
        <w:rPr>
          <w:rFonts w:eastAsiaTheme="majorEastAsia"/>
          <w:kern w:val="0"/>
          <w:sz w:val="24"/>
        </w:rPr>
        <w:t>蚂蚁金服战略部数据</w:t>
      </w:r>
      <w:proofErr w:type="gramEnd"/>
      <w:r w:rsidRPr="00BD7F2E">
        <w:rPr>
          <w:rFonts w:eastAsiaTheme="majorEastAsia"/>
          <w:kern w:val="0"/>
          <w:sz w:val="24"/>
        </w:rPr>
        <w:t>产品专家，在</w:t>
      </w:r>
      <w:proofErr w:type="gramStart"/>
      <w:r w:rsidRPr="00BD7F2E">
        <w:rPr>
          <w:rFonts w:eastAsiaTheme="majorEastAsia"/>
          <w:kern w:val="0"/>
          <w:sz w:val="24"/>
        </w:rPr>
        <w:t>蚂蚁金服战略</w:t>
      </w:r>
      <w:proofErr w:type="gramEnd"/>
      <w:r w:rsidRPr="00BD7F2E">
        <w:rPr>
          <w:rFonts w:eastAsiaTheme="majorEastAsia"/>
          <w:kern w:val="0"/>
          <w:sz w:val="24"/>
        </w:rPr>
        <w:t>部主要从事数据产品设计，主导设计开发了互联网发展指数、新供给</w:t>
      </w:r>
      <w:r w:rsidRPr="00BD7F2E">
        <w:rPr>
          <w:rFonts w:eastAsiaTheme="majorEastAsia"/>
          <w:kern w:val="0"/>
          <w:sz w:val="24"/>
        </w:rPr>
        <w:t>-</w:t>
      </w:r>
      <w:r w:rsidRPr="00BD7F2E">
        <w:rPr>
          <w:rFonts w:eastAsiaTheme="majorEastAsia"/>
          <w:kern w:val="0"/>
          <w:sz w:val="24"/>
        </w:rPr>
        <w:t>蚂蚁网络消费指数、数字普惠金融指数、互联网</w:t>
      </w:r>
      <w:r w:rsidRPr="00BD7F2E">
        <w:rPr>
          <w:rFonts w:eastAsiaTheme="majorEastAsia"/>
          <w:kern w:val="0"/>
          <w:sz w:val="24"/>
        </w:rPr>
        <w:t>+</w:t>
      </w:r>
      <w:r w:rsidRPr="00BD7F2E">
        <w:rPr>
          <w:rFonts w:eastAsiaTheme="majorEastAsia"/>
          <w:kern w:val="0"/>
          <w:sz w:val="24"/>
        </w:rPr>
        <w:t>指数等数据产品，对大数据指数产品的设计和应用有较深刻的理解</w:t>
      </w:r>
      <w:r w:rsidRPr="00BD7F2E">
        <w:rPr>
          <w:rFonts w:eastAsiaTheme="majorEastAsia"/>
          <w:sz w:val="24"/>
        </w:rPr>
        <w:t>。</w:t>
      </w:r>
    </w:p>
    <w:p w:rsidR="009600B6" w:rsidRPr="00BD7F2E" w:rsidRDefault="009600B6" w:rsidP="009600B6">
      <w:r w:rsidRPr="00BD7F2E">
        <w:br w:type="page"/>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hint="eastAsia"/>
        </w:rPr>
        <w:lastRenderedPageBreak/>
        <w:t xml:space="preserve">  </w:t>
      </w:r>
      <w:r w:rsidRPr="00BD7F2E">
        <w:rPr>
          <w:rFonts w:ascii="Times New Roman" w:eastAsia="黑体" w:hAnsi="Times New Roman"/>
        </w:rPr>
        <w:t>数据、价值与回归</w:t>
      </w:r>
    </w:p>
    <w:p w:rsidR="009600B6" w:rsidRPr="00BD7F2E" w:rsidRDefault="009600B6" w:rsidP="009600B6">
      <w:pPr>
        <w:widowControl/>
        <w:shd w:val="clear" w:color="auto" w:fill="FFFFFF"/>
        <w:spacing w:beforeLines="50" w:afterLines="50"/>
        <w:ind w:left="720"/>
        <w:rPr>
          <w:bCs/>
          <w:kern w:val="36"/>
          <w:sz w:val="28"/>
          <w:szCs w:val="28"/>
        </w:rPr>
      </w:pPr>
      <w:r w:rsidRPr="00BD7F2E">
        <w:rPr>
          <w:bCs/>
          <w:kern w:val="36"/>
          <w:sz w:val="28"/>
          <w:szCs w:val="28"/>
        </w:rPr>
        <w:t xml:space="preserve">                       </w:t>
      </w:r>
      <w:r w:rsidRPr="00BD7F2E">
        <w:rPr>
          <w:bCs/>
          <w:kern w:val="36"/>
          <w:sz w:val="28"/>
          <w:szCs w:val="28"/>
        </w:rPr>
        <w:t>王汉生</w:t>
      </w:r>
    </w:p>
    <w:p w:rsidR="009600B6" w:rsidRPr="00BD7F2E" w:rsidRDefault="009600B6" w:rsidP="009600B6">
      <w:pPr>
        <w:widowControl/>
        <w:shd w:val="clear" w:color="auto" w:fill="FFFFFF"/>
        <w:spacing w:before="100" w:beforeAutospacing="1" w:after="100" w:afterAutospacing="1" w:line="360" w:lineRule="auto"/>
        <w:ind w:firstLineChars="200" w:firstLine="482"/>
        <w:rPr>
          <w:b/>
          <w:bCs/>
          <w:kern w:val="36"/>
          <w:sz w:val="24"/>
        </w:rPr>
      </w:pPr>
      <w:r w:rsidRPr="00BD7F2E">
        <w:rPr>
          <w:rFonts w:eastAsia="仿宋"/>
          <w:b/>
          <w:sz w:val="24"/>
        </w:rPr>
        <w:t>内容摘要：</w:t>
      </w:r>
      <w:r w:rsidRPr="00BD7F2E">
        <w:rPr>
          <w:rFonts w:eastAsia="仿宋"/>
          <w:sz w:val="24"/>
        </w:rPr>
        <w:t>这是一个数据的时代，这是一个数据创造价值的时代。但是，到底什么是数据？什么是价值？如何实现从数据到价值的转换？却没有清晰的理论框架。本文认为凡是可以记录的都是数据，因此，数据的定义具有强烈的时代特征。而价值必须关乎企业的核心诉求，最可能体现在收入、支出、风险上。要准确评估价值，一个良好的参照系不可或缺。什么是回归分析？不是一个简单的统计模型，而是一个重要的理念，是把业务问题定义成为数据可分析问题的重要理念。为此，我们需要准确界定</w:t>
      </w:r>
      <w:r w:rsidRPr="00BD7F2E">
        <w:rPr>
          <w:rFonts w:eastAsia="仿宋"/>
          <w:sz w:val="24"/>
        </w:rPr>
        <w:t>Y</w:t>
      </w:r>
      <w:r w:rsidRPr="00BD7F2E">
        <w:rPr>
          <w:rFonts w:eastAsia="仿宋"/>
          <w:sz w:val="24"/>
        </w:rPr>
        <w:t>（业务价值）以及</w:t>
      </w:r>
      <w:r w:rsidRPr="00BD7F2E">
        <w:rPr>
          <w:rFonts w:eastAsia="仿宋"/>
          <w:sz w:val="24"/>
        </w:rPr>
        <w:t>X</w:t>
      </w:r>
      <w:r w:rsidRPr="00BD7F2E">
        <w:rPr>
          <w:rFonts w:eastAsia="仿宋"/>
          <w:sz w:val="24"/>
        </w:rPr>
        <w:t>（相关业务因素）。在这个基础上，描述性分析、回归分析以及机器学习等方法才可以适用。</w:t>
      </w:r>
    </w:p>
    <w:p w:rsidR="009600B6" w:rsidRPr="00BD7F2E" w:rsidRDefault="009600B6" w:rsidP="009600B6">
      <w:pPr>
        <w:spacing w:line="360" w:lineRule="auto"/>
        <w:ind w:firstLineChars="200" w:firstLine="480"/>
        <w:rPr>
          <w:rFonts w:eastAsiaTheme="majorEastAsia"/>
          <w:kern w:val="0"/>
          <w:sz w:val="24"/>
        </w:rPr>
      </w:pPr>
      <w:bookmarkStart w:id="1" w:name="1"/>
      <w:bookmarkStart w:id="2" w:name="sub15019042_1"/>
      <w:bookmarkStart w:id="3" w:name="个人简介"/>
      <w:bookmarkEnd w:id="1"/>
      <w:bookmarkEnd w:id="2"/>
      <w:bookmarkEnd w:id="3"/>
      <w:r w:rsidRPr="00BD7F2E">
        <w:rPr>
          <w:rFonts w:eastAsiaTheme="majorEastAsia"/>
          <w:kern w:val="0"/>
          <w:sz w:val="24"/>
        </w:rPr>
        <w:t>王汉生，</w:t>
      </w:r>
      <w:r w:rsidRPr="00BD7F2E">
        <w:rPr>
          <w:rFonts w:eastAsiaTheme="majorEastAsia"/>
          <w:noProof/>
        </w:rPr>
        <w:drawing>
          <wp:anchor distT="0" distB="0" distL="114300" distR="114300" simplePos="0" relativeHeight="251663360" behindDoc="0" locked="0" layoutInCell="1" allowOverlap="1">
            <wp:simplePos x="0" y="0"/>
            <wp:positionH relativeFrom="column">
              <wp:posOffset>47625</wp:posOffset>
            </wp:positionH>
            <wp:positionV relativeFrom="paragraph">
              <wp:posOffset>125730</wp:posOffset>
            </wp:positionV>
            <wp:extent cx="928370" cy="1191260"/>
            <wp:effectExtent l="0" t="0" r="5080" b="8890"/>
            <wp:wrapSquare wrapText="bothSides"/>
            <wp:docPr id="6" name="图片 5" descr="王汉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王汉生"/>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370" cy="1191260"/>
                    </a:xfrm>
                    <a:prstGeom prst="rect">
                      <a:avLst/>
                    </a:prstGeom>
                    <a:noFill/>
                    <a:ln>
                      <a:noFill/>
                    </a:ln>
                  </pic:spPr>
                </pic:pic>
              </a:graphicData>
            </a:graphic>
          </wp:anchor>
        </w:drawing>
      </w:r>
      <w:r w:rsidRPr="00BD7F2E">
        <w:rPr>
          <w:rFonts w:eastAsiaTheme="majorEastAsia"/>
          <w:kern w:val="0"/>
          <w:sz w:val="24"/>
        </w:rPr>
        <w:t>北京大学光华管理学院商务统计与经济计量系，</w:t>
      </w:r>
      <w:proofErr w:type="gramStart"/>
      <w:r w:rsidRPr="00BD7F2E">
        <w:rPr>
          <w:rFonts w:eastAsiaTheme="majorEastAsia"/>
          <w:kern w:val="0"/>
          <w:sz w:val="24"/>
        </w:rPr>
        <w:t>嘉茂荣聘</w:t>
      </w:r>
      <w:proofErr w:type="gramEnd"/>
      <w:r w:rsidRPr="00BD7F2E">
        <w:rPr>
          <w:rFonts w:eastAsiaTheme="majorEastAsia"/>
          <w:kern w:val="0"/>
          <w:sz w:val="24"/>
        </w:rPr>
        <w:t>教授，博导，系主任。北京大学商务智能研究中心主任、</w:t>
      </w:r>
      <w:proofErr w:type="gramStart"/>
      <w:r w:rsidRPr="00BD7F2E">
        <w:rPr>
          <w:rFonts w:eastAsiaTheme="majorEastAsia"/>
          <w:kern w:val="0"/>
          <w:sz w:val="24"/>
        </w:rPr>
        <w:t>微信公众号</w:t>
      </w:r>
      <w:proofErr w:type="gramEnd"/>
      <w:r w:rsidRPr="00BD7F2E">
        <w:rPr>
          <w:rFonts w:eastAsiaTheme="majorEastAsia"/>
          <w:kern w:val="0"/>
          <w:sz w:val="24"/>
        </w:rPr>
        <w:t>“</w:t>
      </w:r>
      <w:r w:rsidRPr="00BD7F2E">
        <w:rPr>
          <w:rFonts w:eastAsiaTheme="majorEastAsia"/>
          <w:kern w:val="0"/>
          <w:sz w:val="24"/>
        </w:rPr>
        <w:t>狗熊会</w:t>
      </w:r>
      <w:r w:rsidRPr="00BD7F2E">
        <w:rPr>
          <w:rFonts w:eastAsiaTheme="majorEastAsia"/>
          <w:kern w:val="0"/>
          <w:sz w:val="24"/>
        </w:rPr>
        <w:t>”</w:t>
      </w:r>
      <w:r w:rsidRPr="00BD7F2E">
        <w:rPr>
          <w:rFonts w:eastAsiaTheme="majorEastAsia"/>
          <w:kern w:val="0"/>
          <w:sz w:val="24"/>
        </w:rPr>
        <w:t>创始人</w:t>
      </w:r>
      <w:r>
        <w:rPr>
          <w:rFonts w:eastAsiaTheme="majorEastAsia" w:hint="eastAsia"/>
          <w:kern w:val="0"/>
          <w:sz w:val="24"/>
        </w:rPr>
        <w:t>。</w:t>
      </w:r>
      <w:r w:rsidRPr="00BD7F2E">
        <w:rPr>
          <w:rFonts w:eastAsiaTheme="majorEastAsia"/>
          <w:kern w:val="0"/>
          <w:sz w:val="24"/>
        </w:rPr>
        <w:t>已在国内外顶尖杂志发表文章七十余篇，并（合）著有中英文专著各一本。为国际统计</w:t>
      </w:r>
      <w:r>
        <w:rPr>
          <w:rFonts w:eastAsiaTheme="majorEastAsia"/>
          <w:kern w:val="0"/>
          <w:sz w:val="24"/>
        </w:rPr>
        <w:t>协会、英国皇家统计协会、美国数理统计协会、泛华国际统计协会会员</w:t>
      </w:r>
      <w:r>
        <w:rPr>
          <w:rFonts w:eastAsiaTheme="majorEastAsia" w:hint="eastAsia"/>
          <w:kern w:val="0"/>
          <w:sz w:val="24"/>
        </w:rPr>
        <w:t>，</w:t>
      </w:r>
      <w:r w:rsidRPr="00BD7F2E">
        <w:rPr>
          <w:rFonts w:eastAsiaTheme="majorEastAsia"/>
          <w:kern w:val="0"/>
          <w:sz w:val="24"/>
        </w:rPr>
        <w:t>被评选为美国统计协会</w:t>
      </w:r>
      <w:r w:rsidRPr="00BD7F2E">
        <w:rPr>
          <w:rFonts w:eastAsiaTheme="majorEastAsia"/>
          <w:kern w:val="0"/>
          <w:sz w:val="24"/>
        </w:rPr>
        <w:t>2014</w:t>
      </w:r>
      <w:r w:rsidRPr="00BD7F2E">
        <w:rPr>
          <w:rFonts w:eastAsiaTheme="majorEastAsia"/>
          <w:kern w:val="0"/>
          <w:sz w:val="24"/>
        </w:rPr>
        <w:t>年</w:t>
      </w:r>
      <w:r w:rsidRPr="00BD7F2E">
        <w:rPr>
          <w:rFonts w:eastAsiaTheme="majorEastAsia"/>
          <w:kern w:val="0"/>
          <w:sz w:val="24"/>
        </w:rPr>
        <w:t>Fellow</w:t>
      </w:r>
      <w:r w:rsidRPr="00BD7F2E">
        <w:rPr>
          <w:rFonts w:eastAsiaTheme="majorEastAsia"/>
          <w:kern w:val="0"/>
          <w:sz w:val="24"/>
        </w:rPr>
        <w:t>。</w:t>
      </w:r>
    </w:p>
    <w:p w:rsidR="009600B6" w:rsidRPr="00BD7F2E" w:rsidRDefault="009600B6" w:rsidP="009600B6">
      <w:pPr>
        <w:spacing w:line="360" w:lineRule="auto"/>
        <w:ind w:firstLineChars="200" w:firstLine="480"/>
        <w:rPr>
          <w:rFonts w:eastAsiaTheme="majorEastAsia"/>
          <w:kern w:val="0"/>
          <w:sz w:val="24"/>
        </w:rPr>
      </w:pPr>
      <w:r w:rsidRPr="00BD7F2E">
        <w:rPr>
          <w:rFonts w:eastAsiaTheme="majorEastAsia"/>
          <w:kern w:val="0"/>
          <w:sz w:val="24"/>
        </w:rPr>
        <w:t>先后历任以下国际学术</w:t>
      </w:r>
      <w:proofErr w:type="gramStart"/>
      <w:r w:rsidRPr="00BD7F2E">
        <w:rPr>
          <w:rFonts w:eastAsiaTheme="majorEastAsia"/>
          <w:kern w:val="0"/>
          <w:sz w:val="24"/>
        </w:rPr>
        <w:t>刊物副</w:t>
      </w:r>
      <w:proofErr w:type="gramEnd"/>
      <w:r w:rsidRPr="00BD7F2E">
        <w:rPr>
          <w:rFonts w:eastAsiaTheme="majorEastAsia"/>
          <w:kern w:val="0"/>
          <w:sz w:val="24"/>
        </w:rPr>
        <w:t>主编：</w:t>
      </w:r>
      <w:r w:rsidRPr="00BD7F2E">
        <w:rPr>
          <w:rFonts w:eastAsiaTheme="majorEastAsia"/>
          <w:kern w:val="0"/>
          <w:sz w:val="24"/>
        </w:rPr>
        <w:t>The Annals of Statistics (2008—2009), Computational Statistics &amp; Data Analysis (2008—2012)</w:t>
      </w:r>
      <w:r w:rsidRPr="00BD7F2E">
        <w:rPr>
          <w:rFonts w:eastAsiaTheme="majorEastAsia"/>
          <w:kern w:val="0"/>
          <w:sz w:val="24"/>
        </w:rPr>
        <w:t>，</w:t>
      </w:r>
      <w:r w:rsidRPr="00BD7F2E">
        <w:rPr>
          <w:rFonts w:eastAsiaTheme="majorEastAsia"/>
          <w:kern w:val="0"/>
          <w:sz w:val="24"/>
        </w:rPr>
        <w:t>Statistics and its Interface (2010—</w:t>
      </w:r>
      <w:r w:rsidRPr="00BD7F2E">
        <w:rPr>
          <w:rFonts w:eastAsiaTheme="majorEastAsia"/>
          <w:kern w:val="0"/>
          <w:sz w:val="24"/>
        </w:rPr>
        <w:t>现在</w:t>
      </w:r>
      <w:r w:rsidRPr="00BD7F2E">
        <w:rPr>
          <w:rFonts w:eastAsiaTheme="majorEastAsia"/>
          <w:kern w:val="0"/>
          <w:sz w:val="24"/>
        </w:rPr>
        <w:t>), Journal of the American Statistical Association (2011—</w:t>
      </w:r>
      <w:r w:rsidRPr="00BD7F2E">
        <w:rPr>
          <w:rFonts w:eastAsiaTheme="majorEastAsia"/>
          <w:kern w:val="0"/>
          <w:sz w:val="24"/>
        </w:rPr>
        <w:t>现在</w:t>
      </w:r>
      <w:r w:rsidRPr="00BD7F2E">
        <w:rPr>
          <w:rFonts w:eastAsiaTheme="majorEastAsia"/>
          <w:kern w:val="0"/>
          <w:sz w:val="24"/>
        </w:rPr>
        <w:t>)</w:t>
      </w:r>
      <w:r w:rsidRPr="00BD7F2E">
        <w:rPr>
          <w:rFonts w:eastAsiaTheme="majorEastAsia"/>
          <w:kern w:val="0"/>
          <w:sz w:val="24"/>
        </w:rPr>
        <w:t>，</w:t>
      </w:r>
      <w:proofErr w:type="spellStart"/>
      <w:r w:rsidRPr="00BD7F2E">
        <w:rPr>
          <w:rFonts w:eastAsiaTheme="majorEastAsia"/>
          <w:kern w:val="0"/>
          <w:sz w:val="24"/>
        </w:rPr>
        <w:t>Statistica</w:t>
      </w:r>
      <w:proofErr w:type="spellEnd"/>
      <w:r w:rsidRPr="00BD7F2E">
        <w:rPr>
          <w:rFonts w:eastAsiaTheme="majorEastAsia"/>
          <w:kern w:val="0"/>
          <w:sz w:val="24"/>
        </w:rPr>
        <w:t xml:space="preserve"> </w:t>
      </w:r>
      <w:proofErr w:type="spellStart"/>
      <w:r w:rsidRPr="00BD7F2E">
        <w:rPr>
          <w:rFonts w:eastAsiaTheme="majorEastAsia"/>
          <w:kern w:val="0"/>
          <w:sz w:val="24"/>
        </w:rPr>
        <w:t>Sinica</w:t>
      </w:r>
      <w:proofErr w:type="spellEnd"/>
      <w:r w:rsidRPr="00BD7F2E">
        <w:rPr>
          <w:rFonts w:eastAsiaTheme="majorEastAsia"/>
          <w:kern w:val="0"/>
          <w:sz w:val="24"/>
        </w:rPr>
        <w:t xml:space="preserve"> (2011—</w:t>
      </w:r>
      <w:r w:rsidRPr="00BD7F2E">
        <w:rPr>
          <w:rFonts w:eastAsiaTheme="majorEastAsia"/>
          <w:kern w:val="0"/>
          <w:sz w:val="24"/>
        </w:rPr>
        <w:t>现在</w:t>
      </w:r>
      <w:r w:rsidRPr="00BD7F2E">
        <w:rPr>
          <w:rFonts w:eastAsiaTheme="majorEastAsia"/>
          <w:kern w:val="0"/>
          <w:sz w:val="24"/>
        </w:rPr>
        <w:t>)</w:t>
      </w:r>
      <w:r w:rsidRPr="00BD7F2E">
        <w:rPr>
          <w:rFonts w:eastAsiaTheme="majorEastAsia"/>
          <w:kern w:val="0"/>
          <w:sz w:val="24"/>
        </w:rPr>
        <w:t>，</w:t>
      </w:r>
      <w:r w:rsidRPr="00BD7F2E">
        <w:rPr>
          <w:rFonts w:eastAsiaTheme="majorEastAsia"/>
          <w:kern w:val="0"/>
          <w:sz w:val="24"/>
        </w:rPr>
        <w:t>Journal of Business and Economics Statistics (2012—</w:t>
      </w:r>
      <w:r w:rsidRPr="00BD7F2E">
        <w:rPr>
          <w:rFonts w:eastAsiaTheme="majorEastAsia"/>
          <w:kern w:val="0"/>
          <w:sz w:val="24"/>
        </w:rPr>
        <w:t>现在</w:t>
      </w:r>
      <w:r w:rsidRPr="00BD7F2E">
        <w:rPr>
          <w:rFonts w:eastAsiaTheme="majorEastAsia"/>
          <w:kern w:val="0"/>
          <w:sz w:val="24"/>
        </w:rPr>
        <w:t>), Science China: Mathematics (2013—</w:t>
      </w:r>
      <w:r w:rsidRPr="00BD7F2E">
        <w:rPr>
          <w:rFonts w:eastAsiaTheme="majorEastAsia"/>
          <w:kern w:val="0"/>
          <w:sz w:val="24"/>
        </w:rPr>
        <w:t>现在）。在理论研究方面，关注高</w:t>
      </w:r>
      <w:r>
        <w:rPr>
          <w:rFonts w:eastAsiaTheme="majorEastAsia"/>
          <w:kern w:val="0"/>
          <w:sz w:val="24"/>
        </w:rPr>
        <w:t>维数据分析</w:t>
      </w:r>
      <w:r>
        <w:rPr>
          <w:rFonts w:eastAsiaTheme="majorEastAsia" w:hint="eastAsia"/>
          <w:kern w:val="0"/>
          <w:sz w:val="24"/>
        </w:rPr>
        <w:t>，</w:t>
      </w:r>
      <w:r w:rsidRPr="00BD7F2E">
        <w:rPr>
          <w:rFonts w:eastAsiaTheme="majorEastAsia"/>
          <w:kern w:val="0"/>
          <w:sz w:val="24"/>
        </w:rPr>
        <w:t>具体内容有：变量选择，收缩估计，</w:t>
      </w:r>
      <w:proofErr w:type="gramStart"/>
      <w:r w:rsidRPr="00BD7F2E">
        <w:rPr>
          <w:rFonts w:eastAsiaTheme="majorEastAsia"/>
          <w:kern w:val="0"/>
          <w:sz w:val="24"/>
        </w:rPr>
        <w:t>数据降维等</w:t>
      </w:r>
      <w:proofErr w:type="gramEnd"/>
      <w:r w:rsidRPr="00BD7F2E">
        <w:rPr>
          <w:rFonts w:eastAsiaTheme="majorEastAsia"/>
          <w:kern w:val="0"/>
          <w:sz w:val="24"/>
        </w:rPr>
        <w:t>。在业界实践方面，是国内最早从统计数据分析角度关注并研究搜索引擎营销、社交网络数据以及位置轨迹数据分析的学者。曾与百度合作完成</w:t>
      </w:r>
      <w:r>
        <w:rPr>
          <w:rFonts w:eastAsiaTheme="majorEastAsia"/>
          <w:kern w:val="0"/>
          <w:sz w:val="24"/>
        </w:rPr>
        <w:t>百度分析</w:t>
      </w:r>
      <w:proofErr w:type="gramStart"/>
      <w:r>
        <w:rPr>
          <w:rFonts w:eastAsiaTheme="majorEastAsia"/>
          <w:kern w:val="0"/>
          <w:sz w:val="24"/>
        </w:rPr>
        <w:t>师高级</w:t>
      </w:r>
      <w:proofErr w:type="gramEnd"/>
      <w:r>
        <w:rPr>
          <w:rFonts w:eastAsiaTheme="majorEastAsia"/>
          <w:kern w:val="0"/>
          <w:sz w:val="24"/>
        </w:rPr>
        <w:t>培训，并担任百度认证专家委员会委员。在推进统计</w:t>
      </w:r>
      <w:r w:rsidRPr="00BD7F2E">
        <w:rPr>
          <w:rFonts w:eastAsiaTheme="majorEastAsia"/>
          <w:kern w:val="0"/>
          <w:sz w:val="24"/>
        </w:rPr>
        <w:t>在电子商务以及移动互联网应用方面建树颇多。</w:t>
      </w:r>
    </w:p>
    <w:p w:rsidR="009600B6" w:rsidRPr="00BD7F2E" w:rsidRDefault="009600B6" w:rsidP="009600B6">
      <w:pPr>
        <w:pStyle w:val="a3"/>
        <w:outlineLvl w:val="9"/>
        <w:rPr>
          <w:rFonts w:ascii="Times New Roman" w:eastAsia="黑体" w:hAnsi="Times New Roman"/>
        </w:rPr>
      </w:pPr>
      <w:bookmarkStart w:id="4" w:name="2"/>
      <w:bookmarkStart w:id="5" w:name="sub15019042_2"/>
      <w:bookmarkStart w:id="6" w:name="主要经历"/>
      <w:bookmarkStart w:id="7" w:name="3"/>
      <w:bookmarkStart w:id="8" w:name="sub15019042_3"/>
      <w:bookmarkStart w:id="9" w:name="人物荣誉"/>
      <w:bookmarkEnd w:id="4"/>
      <w:bookmarkEnd w:id="5"/>
      <w:bookmarkEnd w:id="6"/>
      <w:bookmarkEnd w:id="7"/>
      <w:bookmarkEnd w:id="8"/>
      <w:bookmarkEnd w:id="9"/>
      <w:r w:rsidRPr="00BD7F2E">
        <w:rPr>
          <w:rFonts w:ascii="Times New Roman" w:eastAsiaTheme="majorEastAsia" w:hAnsi="Times New Roman"/>
          <w:kern w:val="0"/>
          <w:sz w:val="24"/>
          <w:szCs w:val="24"/>
        </w:rPr>
        <w:br w:type="page"/>
      </w:r>
      <w:r w:rsidRPr="00BD7F2E">
        <w:rPr>
          <w:rFonts w:ascii="Times New Roman" w:eastAsia="黑体" w:hAnsi="Times New Roman"/>
        </w:rPr>
        <w:lastRenderedPageBreak/>
        <w:t>高维复杂数据的统计推断与诊断</w:t>
      </w:r>
    </w:p>
    <w:p w:rsidR="009600B6" w:rsidRPr="00BD7F2E" w:rsidRDefault="009600B6" w:rsidP="009600B6">
      <w:pPr>
        <w:widowControl/>
        <w:spacing w:line="26" w:lineRule="atLeast"/>
        <w:jc w:val="center"/>
        <w:rPr>
          <w:rFonts w:eastAsiaTheme="majorEastAsia"/>
          <w:bCs/>
          <w:sz w:val="28"/>
          <w:szCs w:val="28"/>
        </w:rPr>
      </w:pPr>
      <w:r w:rsidRPr="00BD7F2E">
        <w:rPr>
          <w:rFonts w:eastAsiaTheme="majorEastAsia"/>
          <w:bCs/>
          <w:kern w:val="0"/>
          <w:sz w:val="28"/>
          <w:szCs w:val="28"/>
        </w:rPr>
        <w:t>王兆军</w:t>
      </w:r>
    </w:p>
    <w:p w:rsidR="009600B6" w:rsidRPr="00BD7F2E" w:rsidRDefault="009600B6" w:rsidP="009600B6">
      <w:pPr>
        <w:widowControl/>
        <w:spacing w:line="360" w:lineRule="auto"/>
        <w:ind w:firstLineChars="200" w:firstLine="482"/>
        <w:jc w:val="left"/>
        <w:rPr>
          <w:rFonts w:eastAsia="仿宋"/>
          <w:sz w:val="24"/>
        </w:rPr>
      </w:pPr>
      <w:r w:rsidRPr="00BD7F2E">
        <w:rPr>
          <w:rFonts w:eastAsia="仿宋"/>
          <w:b/>
          <w:sz w:val="24"/>
        </w:rPr>
        <w:t>内容摘要：</w:t>
      </w:r>
      <w:r w:rsidRPr="00BD7F2E">
        <w:rPr>
          <w:rFonts w:eastAsia="仿宋"/>
          <w:sz w:val="24"/>
        </w:rPr>
        <w:t>本文首先介绍了几个基本概念，之后介绍了高维单样本总体方差的检验、高维两样本均值检验、高维数据异常点检测、复杂数据变点以及高维数据流的在线监控。</w:t>
      </w:r>
    </w:p>
    <w:p w:rsidR="009600B6" w:rsidRPr="00BD7F2E" w:rsidRDefault="009600B6" w:rsidP="009600B6">
      <w:pPr>
        <w:widowControl/>
        <w:spacing w:line="26" w:lineRule="atLeast"/>
        <w:jc w:val="left"/>
        <w:rPr>
          <w:szCs w:val="21"/>
        </w:rPr>
      </w:pPr>
    </w:p>
    <w:p w:rsidR="009600B6" w:rsidRPr="00BD7F2E" w:rsidRDefault="009600B6" w:rsidP="009600B6">
      <w:pPr>
        <w:widowControl/>
        <w:spacing w:line="26" w:lineRule="atLeast"/>
        <w:jc w:val="left"/>
        <w:rPr>
          <w:szCs w:val="21"/>
        </w:rPr>
      </w:pPr>
    </w:p>
    <w:p w:rsidR="009600B6" w:rsidRPr="00BD7F2E" w:rsidRDefault="009600B6" w:rsidP="009600B6">
      <w:pPr>
        <w:spacing w:line="360" w:lineRule="auto"/>
        <w:rPr>
          <w:sz w:val="24"/>
        </w:rPr>
      </w:pPr>
      <w:r w:rsidRPr="00BD7F2E">
        <w:rPr>
          <w:sz w:val="24"/>
        </w:rPr>
        <w:t xml:space="preserve">    </w:t>
      </w:r>
      <w:r w:rsidRPr="00BD7F2E">
        <w:rPr>
          <w:noProof/>
          <w:sz w:val="24"/>
        </w:rPr>
        <w:drawing>
          <wp:anchor distT="0" distB="0" distL="114300" distR="114300" simplePos="0" relativeHeight="251664384" behindDoc="0" locked="0" layoutInCell="1" allowOverlap="1">
            <wp:simplePos x="0" y="0"/>
            <wp:positionH relativeFrom="column">
              <wp:posOffset>14288</wp:posOffset>
            </wp:positionH>
            <wp:positionV relativeFrom="paragraph">
              <wp:posOffset>157162</wp:posOffset>
            </wp:positionV>
            <wp:extent cx="1004570" cy="1341120"/>
            <wp:effectExtent l="0" t="0" r="5080" b="0"/>
            <wp:wrapSquare wrapText="bothSides"/>
            <wp:docPr id="7" name="图片 9" descr="王兆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王兆军"/>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570" cy="1341120"/>
                    </a:xfrm>
                    <a:prstGeom prst="rect">
                      <a:avLst/>
                    </a:prstGeom>
                    <a:noFill/>
                    <a:ln>
                      <a:noFill/>
                    </a:ln>
                  </pic:spPr>
                </pic:pic>
              </a:graphicData>
            </a:graphic>
          </wp:anchor>
        </w:drawing>
      </w:r>
      <w:r w:rsidRPr="00BD7F2E">
        <w:rPr>
          <w:sz w:val="24"/>
        </w:rPr>
        <w:t>王兆军，南开大学统计研究院教授、常务副院长，教育部长江特聘教授，国务院学位委员会统计学科评议组成员，中国现场统计研究会副理事长，中国统计学会常务理事，天津现场统计研究会理事长，天津统计学会副会长。曾为全国</w:t>
      </w:r>
      <w:proofErr w:type="gramStart"/>
      <w:r w:rsidRPr="00BD7F2E">
        <w:rPr>
          <w:sz w:val="24"/>
        </w:rPr>
        <w:t>百篇优博论文</w:t>
      </w:r>
      <w:proofErr w:type="gramEnd"/>
      <w:r w:rsidRPr="00BD7F2E">
        <w:rPr>
          <w:sz w:val="24"/>
        </w:rPr>
        <w:t>指导教师，曾获天津市自然科学奖一等奖。</w:t>
      </w:r>
    </w:p>
    <w:p w:rsidR="009600B6" w:rsidRPr="00BD7F2E" w:rsidRDefault="009600B6" w:rsidP="009600B6">
      <w:r w:rsidRPr="00BD7F2E">
        <w:br w:type="page"/>
      </w:r>
    </w:p>
    <w:p w:rsidR="009600B6" w:rsidRPr="00BD7F2E" w:rsidRDefault="009600B6" w:rsidP="009600B6">
      <w:pPr>
        <w:pStyle w:val="a3"/>
        <w:outlineLvl w:val="9"/>
        <w:rPr>
          <w:rFonts w:ascii="Times New Roman" w:hAnsi="Times New Roman"/>
        </w:rPr>
      </w:pPr>
      <w:r w:rsidRPr="00BD7F2E">
        <w:rPr>
          <w:rFonts w:ascii="Times New Roman" w:hAnsi="Times New Roman"/>
        </w:rPr>
        <w:lastRenderedPageBreak/>
        <w:t>ATM: Autoregressive Tail-index Model for Early Warning a System-wide Crash</w:t>
      </w:r>
    </w:p>
    <w:p w:rsidR="009600B6" w:rsidRPr="00BD7F2E" w:rsidRDefault="009600B6" w:rsidP="009600B6">
      <w:pPr>
        <w:widowControl/>
        <w:spacing w:before="100" w:beforeAutospacing="1" w:after="100" w:afterAutospacing="1"/>
        <w:jc w:val="center"/>
        <w:rPr>
          <w:kern w:val="0"/>
          <w:sz w:val="28"/>
          <w:szCs w:val="28"/>
        </w:rPr>
      </w:pPr>
      <w:proofErr w:type="gramStart"/>
      <w:r w:rsidRPr="00BD7F2E">
        <w:rPr>
          <w:kern w:val="0"/>
          <w:sz w:val="28"/>
          <w:szCs w:val="28"/>
        </w:rPr>
        <w:t xml:space="preserve">Zhang  </w:t>
      </w:r>
      <w:proofErr w:type="spellStart"/>
      <w:r w:rsidRPr="00BD7F2E">
        <w:rPr>
          <w:kern w:val="0"/>
          <w:sz w:val="28"/>
          <w:szCs w:val="28"/>
        </w:rPr>
        <w:t>Zhengjun</w:t>
      </w:r>
      <w:proofErr w:type="spellEnd"/>
      <w:proofErr w:type="gramEnd"/>
      <w:r w:rsidRPr="00BD7F2E">
        <w:rPr>
          <w:kern w:val="0"/>
          <w:sz w:val="28"/>
          <w:szCs w:val="28"/>
        </w:rPr>
        <w:t xml:space="preserve"> </w:t>
      </w:r>
    </w:p>
    <w:p w:rsidR="009600B6" w:rsidRPr="00BD7F2E" w:rsidRDefault="009600B6" w:rsidP="009600B6">
      <w:pPr>
        <w:widowControl/>
        <w:spacing w:before="100" w:beforeAutospacing="1" w:after="100" w:afterAutospacing="1"/>
        <w:jc w:val="left"/>
        <w:rPr>
          <w:kern w:val="0"/>
          <w:sz w:val="24"/>
        </w:rPr>
      </w:pPr>
      <w:r w:rsidRPr="00BD7F2E">
        <w:rPr>
          <w:rFonts w:eastAsia="仿宋"/>
          <w:b/>
          <w:kern w:val="0"/>
          <w:sz w:val="24"/>
        </w:rPr>
        <w:t xml:space="preserve">   Abstract</w:t>
      </w:r>
      <w:r w:rsidRPr="00BD7F2E">
        <w:rPr>
          <w:rFonts w:eastAsia="仿宋"/>
          <w:kern w:val="0"/>
          <w:sz w:val="24"/>
        </w:rPr>
        <w:t>：</w:t>
      </w:r>
      <w:r w:rsidRPr="00BD7F2E">
        <w:rPr>
          <w:kern w:val="0"/>
          <w:sz w:val="24"/>
        </w:rPr>
        <w:t xml:space="preserve">Market risk variables are not only highly connected, but also at high volatile positions. Chances of global economy suffering one or multiple market crashes and even a financial crisis have been getting higher and higher. As such, there is an urgent need of developing an early warning financial time series model to describe an extreme risk tendency of a major financial market and an indicator to foresee a potential financial crisis. We integrate the classical generalized extreme value (GEV) model and dynamic modeling approach to introduce an autoregressive evolution scheme on the parameters of GEV. Specifically, an autoregressive tail-index </w:t>
      </w:r>
      <w:proofErr w:type="spellStart"/>
      <w:r w:rsidRPr="00BD7F2E">
        <w:rPr>
          <w:kern w:val="0"/>
          <w:sz w:val="24"/>
        </w:rPr>
        <w:t>model</w:t>
      </w:r>
      <w:proofErr w:type="spellEnd"/>
      <w:r w:rsidRPr="00BD7F2E">
        <w:rPr>
          <w:kern w:val="0"/>
          <w:sz w:val="24"/>
        </w:rPr>
        <w:t xml:space="preserve"> (ATM) is proposed to specify the varying tail behavior of GEV through time. Different from the classical extreme value type time series model, our newly proposed ATM models are built to describe the worst scenario of an interested market which contains hundreds or thousands of risk assets, or to describe the maximum loss of a risk asset in any of its high frequency trading days. The dynamic tail index in ATM naturally addresses the two desired urgent needs. Probabilistic properties of the model are studied and a maximum likelihood estimator (MLE) is used for model estimation, with its asymptotic properties investigated. Finite sample performance is illustrated by simulations. The results of two real data examples are presented, where significant improvement over classical GEV has been observed.</w:t>
      </w:r>
    </w:p>
    <w:p w:rsidR="009600B6" w:rsidRPr="00BD7F2E" w:rsidRDefault="009600B6" w:rsidP="009600B6">
      <w:pPr>
        <w:widowControl/>
        <w:spacing w:line="360" w:lineRule="auto"/>
        <w:ind w:firstLineChars="200" w:firstLine="480"/>
        <w:jc w:val="left"/>
        <w:rPr>
          <w:sz w:val="24"/>
        </w:rPr>
      </w:pPr>
      <w:r w:rsidRPr="00BD7F2E">
        <w:rPr>
          <w:noProof/>
          <w:sz w:val="24"/>
        </w:rPr>
        <w:drawing>
          <wp:anchor distT="0" distB="0" distL="114300" distR="114300" simplePos="0" relativeHeight="251665408" behindDoc="0" locked="0" layoutInCell="1" allowOverlap="1">
            <wp:simplePos x="0" y="0"/>
            <wp:positionH relativeFrom="column">
              <wp:posOffset>5715</wp:posOffset>
            </wp:positionH>
            <wp:positionV relativeFrom="paragraph">
              <wp:posOffset>12065</wp:posOffset>
            </wp:positionV>
            <wp:extent cx="1283335" cy="181991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83335" cy="1819910"/>
                    </a:xfrm>
                    <a:prstGeom prst="rect">
                      <a:avLst/>
                    </a:prstGeom>
                    <a:noFill/>
                    <a:ln w="9525">
                      <a:noFill/>
                      <a:miter lim="800000"/>
                      <a:headEnd/>
                      <a:tailEnd/>
                    </a:ln>
                  </pic:spPr>
                </pic:pic>
              </a:graphicData>
            </a:graphic>
          </wp:anchor>
        </w:drawing>
      </w:r>
      <w:r w:rsidRPr="00BD7F2E">
        <w:rPr>
          <w:sz w:val="24"/>
        </w:rPr>
        <w:t>张正军，美国北卡大学统计学博士，威斯康星大学统计系教授。研究领域包括非线性金融时间序列建模、大数据的极值分析学、金融风险度量、极端气象条件的统计建模、系统性危机预警的统计建模、非对称因果推断等。目前担任国际数理统计学会（</w:t>
      </w:r>
      <w:r w:rsidRPr="00BD7F2E">
        <w:rPr>
          <w:sz w:val="24"/>
        </w:rPr>
        <w:t>IMS</w:t>
      </w:r>
      <w:r w:rsidRPr="00BD7F2E">
        <w:rPr>
          <w:sz w:val="24"/>
        </w:rPr>
        <w:t>）财务主管，复旦大学大数据学院</w:t>
      </w:r>
      <w:proofErr w:type="gramStart"/>
      <w:r w:rsidRPr="00BD7F2E">
        <w:rPr>
          <w:sz w:val="24"/>
        </w:rPr>
        <w:t>荣誉院长</w:t>
      </w:r>
      <w:proofErr w:type="gramEnd"/>
      <w:r w:rsidRPr="00BD7F2E">
        <w:rPr>
          <w:sz w:val="24"/>
        </w:rPr>
        <w:t>助理，北京大学经济学院讲座教授，</w:t>
      </w:r>
      <w:proofErr w:type="spellStart"/>
      <w:r w:rsidRPr="00BD7F2E">
        <w:rPr>
          <w:sz w:val="24"/>
        </w:rPr>
        <w:t>JoE</w:t>
      </w:r>
      <w:proofErr w:type="spellEnd"/>
      <w:r w:rsidRPr="00BD7F2E">
        <w:rPr>
          <w:sz w:val="24"/>
        </w:rPr>
        <w:t>金融统计与风险管理特刊主编，国际商务及经济统计期刊</w:t>
      </w:r>
      <w:r w:rsidRPr="00BD7F2E">
        <w:rPr>
          <w:sz w:val="24"/>
        </w:rPr>
        <w:t>Journal of Business &amp; Economic Statistics</w:t>
      </w:r>
      <w:r w:rsidRPr="00BD7F2E">
        <w:rPr>
          <w:sz w:val="24"/>
        </w:rPr>
        <w:t>、国际概率统计期刊</w:t>
      </w:r>
      <w:r w:rsidRPr="00BD7F2E">
        <w:rPr>
          <w:sz w:val="24"/>
        </w:rPr>
        <w:t>JKSS</w:t>
      </w:r>
      <w:r w:rsidRPr="00BD7F2E">
        <w:rPr>
          <w:sz w:val="24"/>
        </w:rPr>
        <w:t>、</w:t>
      </w:r>
      <w:r w:rsidRPr="00BD7F2E">
        <w:rPr>
          <w:sz w:val="24"/>
        </w:rPr>
        <w:t>Statistics and Its Interface</w:t>
      </w:r>
      <w:r w:rsidRPr="00BD7F2E">
        <w:rPr>
          <w:sz w:val="24"/>
        </w:rPr>
        <w:t>等多个国际</w:t>
      </w:r>
      <w:r w:rsidRPr="00BD7F2E">
        <w:rPr>
          <w:sz w:val="24"/>
        </w:rPr>
        <w:t>SCI</w:t>
      </w:r>
      <w:proofErr w:type="gramStart"/>
      <w:r w:rsidRPr="00BD7F2E">
        <w:rPr>
          <w:sz w:val="24"/>
        </w:rPr>
        <w:t>期刊副</w:t>
      </w:r>
      <w:proofErr w:type="gramEnd"/>
      <w:r w:rsidRPr="00BD7F2E">
        <w:rPr>
          <w:sz w:val="24"/>
        </w:rPr>
        <w:t>主编。</w:t>
      </w:r>
    </w:p>
    <w:p w:rsidR="009600B6" w:rsidRPr="00BD7F2E" w:rsidRDefault="009600B6" w:rsidP="009600B6">
      <w:pPr>
        <w:widowControl/>
        <w:jc w:val="center"/>
        <w:rPr>
          <w:rFonts w:eastAsia="黑体"/>
          <w:b/>
          <w:sz w:val="32"/>
          <w:szCs w:val="32"/>
        </w:rPr>
      </w:pPr>
      <w:r w:rsidRPr="00BD7F2E">
        <w:rPr>
          <w:sz w:val="24"/>
        </w:rPr>
        <w:br w:type="page"/>
      </w:r>
      <w:r w:rsidRPr="00BD7F2E">
        <w:rPr>
          <w:rFonts w:eastAsia="黑体"/>
          <w:b/>
          <w:sz w:val="32"/>
          <w:szCs w:val="32"/>
        </w:rPr>
        <w:lastRenderedPageBreak/>
        <w:t>大数据、供给侧结构性改革与统计生产力</w:t>
      </w:r>
    </w:p>
    <w:p w:rsidR="009600B6" w:rsidRPr="00BD7F2E" w:rsidRDefault="009600B6" w:rsidP="009600B6">
      <w:pPr>
        <w:jc w:val="center"/>
        <w:rPr>
          <w:sz w:val="28"/>
          <w:szCs w:val="28"/>
        </w:rPr>
      </w:pPr>
      <w:r w:rsidRPr="00BD7F2E">
        <w:rPr>
          <w:sz w:val="28"/>
          <w:szCs w:val="28"/>
        </w:rPr>
        <w:t>肖红叶</w:t>
      </w:r>
    </w:p>
    <w:p w:rsidR="009600B6" w:rsidRPr="00BD7F2E" w:rsidRDefault="009600B6" w:rsidP="009600B6">
      <w:pPr>
        <w:spacing w:line="360" w:lineRule="auto"/>
        <w:ind w:firstLineChars="200" w:firstLine="482"/>
        <w:rPr>
          <w:rFonts w:eastAsia="仿宋"/>
          <w:bCs/>
          <w:sz w:val="24"/>
        </w:rPr>
      </w:pPr>
      <w:r>
        <w:rPr>
          <w:rFonts w:eastAsia="仿宋"/>
          <w:b/>
          <w:bCs/>
          <w:sz w:val="24"/>
        </w:rPr>
        <w:t>内容摘</w:t>
      </w:r>
      <w:r w:rsidRPr="00BD7F2E">
        <w:rPr>
          <w:rFonts w:eastAsia="仿宋"/>
          <w:b/>
          <w:bCs/>
          <w:sz w:val="24"/>
        </w:rPr>
        <w:t>要</w:t>
      </w:r>
      <w:r w:rsidRPr="00BD7F2E">
        <w:rPr>
          <w:rFonts w:eastAsia="仿宋"/>
          <w:bCs/>
          <w:sz w:val="24"/>
        </w:rPr>
        <w:t>：</w:t>
      </w:r>
      <w:r w:rsidRPr="00BD7F2E">
        <w:rPr>
          <w:rFonts w:eastAsia="仿宋"/>
          <w:bCs/>
          <w:sz w:val="24"/>
        </w:rPr>
        <w:t>2013</w:t>
      </w:r>
      <w:r w:rsidRPr="00BD7F2E">
        <w:rPr>
          <w:rFonts w:eastAsia="仿宋"/>
          <w:bCs/>
          <w:sz w:val="24"/>
        </w:rPr>
        <w:t>年在思考统计如何参与、融入大数据技术潮流问题的基础上，在统计专业教学改革探索中，提出了基于统计语境的</w:t>
      </w:r>
      <w:r w:rsidRPr="00BD7F2E">
        <w:rPr>
          <w:rFonts w:eastAsia="仿宋"/>
          <w:bCs/>
          <w:sz w:val="24"/>
        </w:rPr>
        <w:t>“</w:t>
      </w:r>
      <w:r w:rsidRPr="00BD7F2E">
        <w:rPr>
          <w:rFonts w:eastAsia="仿宋"/>
          <w:bCs/>
          <w:sz w:val="24"/>
        </w:rPr>
        <w:t>数据工程</w:t>
      </w:r>
      <w:r w:rsidRPr="00BD7F2E">
        <w:rPr>
          <w:rFonts w:eastAsia="仿宋"/>
          <w:bCs/>
          <w:sz w:val="24"/>
        </w:rPr>
        <w:t>”</w:t>
      </w:r>
      <w:r w:rsidRPr="00BD7F2E">
        <w:rPr>
          <w:rFonts w:eastAsia="仿宋"/>
          <w:bCs/>
          <w:sz w:val="24"/>
        </w:rPr>
        <w:t>概念。目前中国经济已进入新常态时期，开始供给侧结构性改革，同时计算机网络、大数据、人工智能技术对中国影响越来越大。现实表明，数据工程的提出与技术进步和供给侧结构性改革的逻辑高度自洽。统计通过数据工程变革，可以成为推动中国新经济形成的具体化生产力。</w:t>
      </w:r>
    </w:p>
    <w:p w:rsidR="009600B6" w:rsidRPr="00BD7F2E" w:rsidRDefault="009600B6" w:rsidP="009600B6">
      <w:pPr>
        <w:spacing w:line="360" w:lineRule="auto"/>
        <w:ind w:firstLineChars="200" w:firstLine="480"/>
        <w:rPr>
          <w:rFonts w:eastAsia="仿宋"/>
          <w:bCs/>
          <w:sz w:val="24"/>
        </w:rPr>
      </w:pPr>
    </w:p>
    <w:p w:rsidR="009600B6" w:rsidRPr="00BD7F2E" w:rsidRDefault="009600B6" w:rsidP="009600B6">
      <w:pPr>
        <w:spacing w:line="360" w:lineRule="auto"/>
        <w:rPr>
          <w:sz w:val="24"/>
        </w:rPr>
      </w:pPr>
      <w:r w:rsidRPr="00BD7F2E">
        <w:rPr>
          <w:bCs/>
          <w:noProof/>
          <w:sz w:val="24"/>
        </w:rPr>
        <w:drawing>
          <wp:anchor distT="0" distB="0" distL="114300" distR="114300" simplePos="0" relativeHeight="251666432" behindDoc="0" locked="0" layoutInCell="1" allowOverlap="1">
            <wp:simplePos x="0" y="0"/>
            <wp:positionH relativeFrom="column">
              <wp:posOffset>100965</wp:posOffset>
            </wp:positionH>
            <wp:positionV relativeFrom="paragraph">
              <wp:posOffset>120015</wp:posOffset>
            </wp:positionV>
            <wp:extent cx="1447165" cy="1341120"/>
            <wp:effectExtent l="19050" t="0" r="635"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7165" cy="1341120"/>
                    </a:xfrm>
                    <a:prstGeom prst="rect">
                      <a:avLst/>
                    </a:prstGeom>
                    <a:noFill/>
                    <a:ln w="9525">
                      <a:noFill/>
                      <a:miter lim="800000"/>
                      <a:headEnd/>
                      <a:tailEnd/>
                    </a:ln>
                  </pic:spPr>
                </pic:pic>
              </a:graphicData>
            </a:graphic>
          </wp:anchor>
        </w:drawing>
      </w:r>
      <w:r w:rsidRPr="00BD7F2E">
        <w:rPr>
          <w:bCs/>
          <w:sz w:val="24"/>
        </w:rPr>
        <w:t xml:space="preserve">    </w:t>
      </w:r>
      <w:r w:rsidRPr="00BD7F2E">
        <w:rPr>
          <w:bCs/>
          <w:sz w:val="24"/>
        </w:rPr>
        <w:t>肖红叶，国家教学名师。</w:t>
      </w:r>
      <w:r w:rsidRPr="00BD7F2E">
        <w:rPr>
          <w:kern w:val="0"/>
          <w:sz w:val="24"/>
        </w:rPr>
        <w:t>现任天津财经大学</w:t>
      </w:r>
      <w:r>
        <w:rPr>
          <w:rFonts w:hint="eastAsia"/>
          <w:kern w:val="0"/>
          <w:sz w:val="24"/>
        </w:rPr>
        <w:t>、</w:t>
      </w:r>
      <w:r>
        <w:rPr>
          <w:kern w:val="0"/>
          <w:sz w:val="24"/>
        </w:rPr>
        <w:t>河南大学</w:t>
      </w:r>
      <w:r w:rsidRPr="00BD7F2E">
        <w:rPr>
          <w:kern w:val="0"/>
          <w:sz w:val="24"/>
        </w:rPr>
        <w:t>教授，博士</w:t>
      </w:r>
      <w:r w:rsidRPr="00BD7F2E">
        <w:rPr>
          <w:bCs/>
          <w:sz w:val="24"/>
        </w:rPr>
        <w:t>研究生导师。</w:t>
      </w:r>
      <w:r w:rsidRPr="00BD7F2E">
        <w:rPr>
          <w:kern w:val="0"/>
          <w:sz w:val="24"/>
        </w:rPr>
        <w:t>主要研究方向：</w:t>
      </w:r>
      <w:r w:rsidRPr="00BD7F2E">
        <w:rPr>
          <w:sz w:val="24"/>
        </w:rPr>
        <w:t>经济统计学理论与方法，国民经济统计分析。</w:t>
      </w:r>
      <w:r w:rsidRPr="00BD7F2E">
        <w:rPr>
          <w:bCs/>
          <w:sz w:val="24"/>
        </w:rPr>
        <w:t>现</w:t>
      </w:r>
      <w:r w:rsidRPr="00BD7F2E">
        <w:rPr>
          <w:sz w:val="24"/>
        </w:rPr>
        <w:t>任国务院学位委员会应用经济学科评议组成员，国家社会科学基金统计学科组评委，中国统计学会、中国统计教育学会顾问；曾担任国务院学位委员会统计学科评议组成员，第</w:t>
      </w:r>
      <w:r w:rsidRPr="00BD7F2E">
        <w:rPr>
          <w:sz w:val="24"/>
        </w:rPr>
        <w:t>7</w:t>
      </w:r>
      <w:r w:rsidRPr="00BD7F2E">
        <w:rPr>
          <w:sz w:val="24"/>
        </w:rPr>
        <w:t>届和第</w:t>
      </w:r>
      <w:r w:rsidRPr="00BD7F2E">
        <w:rPr>
          <w:sz w:val="24"/>
        </w:rPr>
        <w:t>8</w:t>
      </w:r>
      <w:r w:rsidRPr="00BD7F2E">
        <w:rPr>
          <w:sz w:val="24"/>
        </w:rPr>
        <w:t>届中国统计学会副会长，中国统计教育学会副会长，教育部经济学教学指导委员会委员等职务。获国务院特殊津贴专家、天津市政府授衔专家、天津市劳动模范等称号。曾</w:t>
      </w:r>
      <w:r w:rsidRPr="00BD7F2E">
        <w:rPr>
          <w:bCs/>
          <w:sz w:val="24"/>
        </w:rPr>
        <w:t>获</w:t>
      </w:r>
      <w:r w:rsidRPr="00BD7F2E">
        <w:rPr>
          <w:sz w:val="24"/>
        </w:rPr>
        <w:t>第六届国家教学成果一等奖，第五届国家教学成果二等奖，国家特色专业，国家</w:t>
      </w:r>
      <w:r w:rsidRPr="00BD7F2E">
        <w:rPr>
          <w:bCs/>
          <w:sz w:val="24"/>
        </w:rPr>
        <w:t>教学团队、</w:t>
      </w:r>
      <w:r>
        <w:rPr>
          <w:sz w:val="24"/>
        </w:rPr>
        <w:t>国家精品课、国家精品教材等教学成果奖励；</w:t>
      </w:r>
      <w:r w:rsidRPr="00BD7F2E">
        <w:rPr>
          <w:sz w:val="24"/>
        </w:rPr>
        <w:t>全国高校人文社科优秀成果二等奖</w:t>
      </w:r>
      <w:r w:rsidRPr="00BD7F2E">
        <w:rPr>
          <w:sz w:val="24"/>
        </w:rPr>
        <w:t>2</w:t>
      </w:r>
      <w:r w:rsidRPr="00BD7F2E">
        <w:rPr>
          <w:sz w:val="24"/>
        </w:rPr>
        <w:t>项、三等奖</w:t>
      </w:r>
      <w:r w:rsidRPr="00BD7F2E">
        <w:rPr>
          <w:sz w:val="24"/>
        </w:rPr>
        <w:t>1</w:t>
      </w:r>
      <w:r w:rsidRPr="00BD7F2E">
        <w:rPr>
          <w:sz w:val="24"/>
        </w:rPr>
        <w:t>项，省部级一等奖</w:t>
      </w:r>
      <w:r w:rsidRPr="00BD7F2E">
        <w:rPr>
          <w:sz w:val="24"/>
        </w:rPr>
        <w:t>3</w:t>
      </w:r>
      <w:r w:rsidRPr="00BD7F2E">
        <w:rPr>
          <w:sz w:val="24"/>
        </w:rPr>
        <w:t>项、二等奖</w:t>
      </w:r>
      <w:r w:rsidRPr="00BD7F2E">
        <w:rPr>
          <w:sz w:val="24"/>
        </w:rPr>
        <w:t>6</w:t>
      </w:r>
      <w:r w:rsidRPr="00BD7F2E">
        <w:rPr>
          <w:sz w:val="24"/>
        </w:rPr>
        <w:t>项等优秀科研成果奖励。</w:t>
      </w:r>
    </w:p>
    <w:p w:rsidR="009600B6" w:rsidRPr="00BD7F2E" w:rsidRDefault="009600B6" w:rsidP="009600B6">
      <w:pPr>
        <w:widowControl/>
        <w:jc w:val="left"/>
        <w:rPr>
          <w:b/>
          <w:kern w:val="0"/>
          <w:sz w:val="32"/>
          <w:szCs w:val="32"/>
          <w:bdr w:val="none" w:sz="0" w:space="0" w:color="auto" w:frame="1"/>
        </w:rPr>
      </w:pPr>
      <w:r w:rsidRPr="00BD7F2E">
        <w:rPr>
          <w:b/>
          <w:kern w:val="0"/>
          <w:sz w:val="32"/>
          <w:szCs w:val="32"/>
          <w:bdr w:val="none" w:sz="0" w:space="0" w:color="auto" w:frame="1"/>
        </w:rPr>
        <w:br w:type="page"/>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lastRenderedPageBreak/>
        <w:t>大数据揭示经济发展状况</w:t>
      </w:r>
    </w:p>
    <w:p w:rsidR="009600B6" w:rsidRPr="00BD7F2E" w:rsidRDefault="009600B6" w:rsidP="009600B6">
      <w:pPr>
        <w:widowControl/>
        <w:spacing w:beforeLines="50" w:afterLines="50"/>
        <w:jc w:val="center"/>
        <w:rPr>
          <w:kern w:val="0"/>
          <w:sz w:val="28"/>
          <w:szCs w:val="28"/>
        </w:rPr>
      </w:pPr>
      <w:r w:rsidRPr="00BD7F2E">
        <w:rPr>
          <w:kern w:val="0"/>
          <w:sz w:val="28"/>
          <w:szCs w:val="28"/>
        </w:rPr>
        <w:t>周涛</w:t>
      </w:r>
    </w:p>
    <w:p w:rsidR="009600B6" w:rsidRPr="00BD7F2E" w:rsidRDefault="009600B6" w:rsidP="009600B6">
      <w:pPr>
        <w:widowControl/>
        <w:shd w:val="clear" w:color="auto" w:fill="FFFFFF"/>
        <w:spacing w:before="100" w:beforeAutospacing="1" w:after="100" w:afterAutospacing="1" w:line="360" w:lineRule="auto"/>
        <w:ind w:firstLineChars="200" w:firstLine="482"/>
        <w:rPr>
          <w:rFonts w:eastAsia="仿宋"/>
          <w:b/>
          <w:sz w:val="24"/>
        </w:rPr>
      </w:pPr>
      <w:r w:rsidRPr="00BD7F2E">
        <w:rPr>
          <w:rFonts w:eastAsia="仿宋"/>
          <w:b/>
          <w:sz w:val="24"/>
        </w:rPr>
        <w:t>内容摘要：</w:t>
      </w:r>
      <w:r w:rsidRPr="00BD7F2E">
        <w:rPr>
          <w:rFonts w:eastAsia="仿宋"/>
          <w:sz w:val="24"/>
        </w:rPr>
        <w:t>随着大数据时代的到来，与经济活动有关的数据数量和质量都得到了极大的丰富和提高。通过分析这些来源于社会经济系统的大规模数据，人们有机会在几乎不花费调查成本的情况下对经济发展状况进行精准和实时的测量。该文关注大数据对于经济发展状况的刻画，简述了不同类型的数据在揭示宏观经济结构和微观社会状况方面的具体应用，并进一步分析了大数据助力解决区域经济发展战略和宏观产业结构升级问题的可能。</w:t>
      </w:r>
    </w:p>
    <w:p w:rsidR="009600B6" w:rsidRPr="00BD7F2E" w:rsidRDefault="009600B6" w:rsidP="009600B6">
      <w:pPr>
        <w:widowControl/>
        <w:spacing w:line="360" w:lineRule="auto"/>
        <w:jc w:val="left"/>
        <w:rPr>
          <w:rFonts w:eastAsiaTheme="majorEastAsia"/>
          <w:kern w:val="0"/>
          <w:sz w:val="24"/>
        </w:rPr>
      </w:pPr>
      <w:r w:rsidRPr="00BD7F2E">
        <w:rPr>
          <w:rFonts w:eastAsiaTheme="majorEastAsia"/>
          <w:noProof/>
          <w:kern w:val="0"/>
          <w:sz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76835</wp:posOffset>
            </wp:positionV>
            <wp:extent cx="1054100" cy="1581150"/>
            <wp:effectExtent l="0" t="0" r="0" b="0"/>
            <wp:wrapSquare wrapText="bothSides"/>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6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4100" cy="1581150"/>
                    </a:xfrm>
                    <a:prstGeom prst="rect">
                      <a:avLst/>
                    </a:prstGeom>
                  </pic:spPr>
                </pic:pic>
              </a:graphicData>
            </a:graphic>
          </wp:anchor>
        </w:drawing>
      </w:r>
      <w:r w:rsidRPr="00BD7F2E">
        <w:rPr>
          <w:rFonts w:eastAsiaTheme="majorEastAsia"/>
          <w:kern w:val="0"/>
          <w:sz w:val="24"/>
        </w:rPr>
        <w:t xml:space="preserve">    </w:t>
      </w:r>
      <w:r w:rsidRPr="00BD7F2E">
        <w:rPr>
          <w:rFonts w:eastAsiaTheme="majorEastAsia"/>
          <w:kern w:val="0"/>
          <w:sz w:val="24"/>
        </w:rPr>
        <w:t>周涛，从事统计物理与复杂性科学研究，发表论文</w:t>
      </w:r>
      <w:r w:rsidRPr="00BD7F2E">
        <w:rPr>
          <w:rFonts w:eastAsiaTheme="majorEastAsia"/>
          <w:kern w:val="0"/>
          <w:sz w:val="24"/>
        </w:rPr>
        <w:t>200</w:t>
      </w:r>
      <w:r w:rsidRPr="00BD7F2E">
        <w:rPr>
          <w:rFonts w:eastAsiaTheme="majorEastAsia"/>
          <w:kern w:val="0"/>
          <w:sz w:val="24"/>
        </w:rPr>
        <w:t>余篇，</w:t>
      </w:r>
      <w:r>
        <w:rPr>
          <w:rFonts w:eastAsiaTheme="majorEastAsia"/>
          <w:kern w:val="0"/>
          <w:sz w:val="24"/>
        </w:rPr>
        <w:t>被</w:t>
      </w:r>
      <w:r w:rsidRPr="00BD7F2E">
        <w:rPr>
          <w:rFonts w:eastAsiaTheme="majorEastAsia"/>
          <w:kern w:val="0"/>
          <w:sz w:val="24"/>
        </w:rPr>
        <w:t>引用</w:t>
      </w:r>
      <w:r w:rsidRPr="00BD7F2E">
        <w:rPr>
          <w:rFonts w:eastAsiaTheme="majorEastAsia"/>
          <w:kern w:val="0"/>
          <w:sz w:val="24"/>
        </w:rPr>
        <w:t>14000</w:t>
      </w:r>
      <w:r w:rsidRPr="00BD7F2E">
        <w:rPr>
          <w:rFonts w:eastAsiaTheme="majorEastAsia"/>
          <w:kern w:val="0"/>
          <w:sz w:val="24"/>
        </w:rPr>
        <w:t>余次，</w:t>
      </w:r>
      <w:r w:rsidRPr="00BD7F2E">
        <w:rPr>
          <w:rFonts w:eastAsiaTheme="majorEastAsia"/>
          <w:kern w:val="0"/>
          <w:sz w:val="24"/>
        </w:rPr>
        <w:t>H</w:t>
      </w:r>
      <w:r w:rsidRPr="00BD7F2E">
        <w:rPr>
          <w:rFonts w:eastAsiaTheme="majorEastAsia"/>
          <w:kern w:val="0"/>
          <w:sz w:val="24"/>
        </w:rPr>
        <w:t>指数为</w:t>
      </w:r>
      <w:r w:rsidRPr="00BD7F2E">
        <w:rPr>
          <w:rFonts w:eastAsiaTheme="majorEastAsia"/>
          <w:kern w:val="0"/>
          <w:sz w:val="24"/>
        </w:rPr>
        <w:t>57</w:t>
      </w:r>
      <w:r w:rsidRPr="00BD7F2E">
        <w:rPr>
          <w:rFonts w:eastAsiaTheme="majorEastAsia"/>
          <w:kern w:val="0"/>
          <w:sz w:val="24"/>
        </w:rPr>
        <w:t>。</w:t>
      </w:r>
      <w:r w:rsidRPr="00BD7F2E">
        <w:rPr>
          <w:rFonts w:eastAsiaTheme="majorEastAsia"/>
          <w:kern w:val="0"/>
          <w:sz w:val="24"/>
        </w:rPr>
        <w:t>26</w:t>
      </w:r>
      <w:r w:rsidRPr="00BD7F2E">
        <w:rPr>
          <w:rFonts w:eastAsiaTheme="majorEastAsia"/>
          <w:kern w:val="0"/>
          <w:sz w:val="24"/>
        </w:rPr>
        <w:t>岁获教育部自然科学一等奖，</w:t>
      </w:r>
      <w:r w:rsidRPr="00BD7F2E">
        <w:rPr>
          <w:rFonts w:eastAsiaTheme="majorEastAsia"/>
          <w:kern w:val="0"/>
          <w:sz w:val="24"/>
        </w:rPr>
        <w:t>27</w:t>
      </w:r>
      <w:r w:rsidRPr="00BD7F2E">
        <w:rPr>
          <w:rFonts w:eastAsiaTheme="majorEastAsia"/>
          <w:kern w:val="0"/>
          <w:sz w:val="24"/>
        </w:rPr>
        <w:t>岁获聘电子科技大学正教授，</w:t>
      </w:r>
      <w:r w:rsidRPr="00BD7F2E">
        <w:rPr>
          <w:rFonts w:eastAsiaTheme="majorEastAsia"/>
          <w:kern w:val="0"/>
          <w:sz w:val="24"/>
        </w:rPr>
        <w:t>29</w:t>
      </w:r>
      <w:r w:rsidRPr="00BD7F2E">
        <w:rPr>
          <w:rFonts w:eastAsiaTheme="majorEastAsia"/>
          <w:kern w:val="0"/>
          <w:sz w:val="24"/>
        </w:rPr>
        <w:t>岁获中国青年科技奖，</w:t>
      </w:r>
      <w:r w:rsidRPr="00BD7F2E">
        <w:rPr>
          <w:rFonts w:eastAsiaTheme="majorEastAsia"/>
          <w:kern w:val="0"/>
          <w:sz w:val="24"/>
        </w:rPr>
        <w:t>32</w:t>
      </w:r>
      <w:r w:rsidRPr="00BD7F2E">
        <w:rPr>
          <w:rFonts w:eastAsiaTheme="majorEastAsia"/>
          <w:kern w:val="0"/>
          <w:sz w:val="24"/>
        </w:rPr>
        <w:t>岁入选</w:t>
      </w:r>
      <w:r w:rsidRPr="00BD7F2E">
        <w:rPr>
          <w:rFonts w:eastAsiaTheme="majorEastAsia"/>
          <w:kern w:val="0"/>
          <w:sz w:val="24"/>
        </w:rPr>
        <w:t>Elsevier</w:t>
      </w:r>
      <w:r w:rsidRPr="00BD7F2E">
        <w:rPr>
          <w:rFonts w:eastAsiaTheme="majorEastAsia"/>
          <w:kern w:val="0"/>
          <w:sz w:val="24"/>
        </w:rPr>
        <w:t>最具国际影响力中国科学家，</w:t>
      </w:r>
      <w:r w:rsidRPr="00BD7F2E">
        <w:rPr>
          <w:rFonts w:eastAsiaTheme="majorEastAsia"/>
          <w:kern w:val="0"/>
          <w:sz w:val="24"/>
        </w:rPr>
        <w:t>33</w:t>
      </w:r>
      <w:r w:rsidRPr="00BD7F2E">
        <w:rPr>
          <w:rFonts w:eastAsiaTheme="majorEastAsia"/>
          <w:kern w:val="0"/>
          <w:sz w:val="24"/>
        </w:rPr>
        <w:t>岁担任全国青联常委、</w:t>
      </w:r>
      <w:proofErr w:type="gramStart"/>
      <w:r w:rsidRPr="00BD7F2E">
        <w:rPr>
          <w:rFonts w:eastAsiaTheme="majorEastAsia"/>
          <w:kern w:val="0"/>
          <w:sz w:val="24"/>
        </w:rPr>
        <w:t>科技界别副主任</w:t>
      </w:r>
      <w:proofErr w:type="gramEnd"/>
      <w:r w:rsidRPr="00BD7F2E">
        <w:rPr>
          <w:rFonts w:eastAsiaTheme="majorEastAsia"/>
          <w:kern w:val="0"/>
          <w:sz w:val="24"/>
        </w:rPr>
        <w:t>。</w:t>
      </w:r>
      <w:r w:rsidRPr="00BD7F2E">
        <w:rPr>
          <w:rFonts w:eastAsiaTheme="majorEastAsia"/>
          <w:kern w:val="0"/>
          <w:sz w:val="24"/>
        </w:rPr>
        <w:t>2015</w:t>
      </w:r>
      <w:r w:rsidRPr="00BD7F2E">
        <w:rPr>
          <w:rFonts w:eastAsiaTheme="majorEastAsia"/>
          <w:kern w:val="0"/>
          <w:sz w:val="24"/>
        </w:rPr>
        <w:t>年当选全国十大科技创新人物。创立和联合创立的大数据企业市值过百亿。</w:t>
      </w:r>
    </w:p>
    <w:p w:rsidR="009600B6" w:rsidRPr="00BD7F2E" w:rsidRDefault="009600B6" w:rsidP="009600B6">
      <w:r w:rsidRPr="00BD7F2E">
        <w:br w:type="page"/>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lastRenderedPageBreak/>
        <w:t>分享经济对国民经济核算的影响</w:t>
      </w:r>
    </w:p>
    <w:p w:rsidR="009600B6" w:rsidRPr="00BD7F2E" w:rsidRDefault="009600B6" w:rsidP="009600B6">
      <w:pPr>
        <w:snapToGrid w:val="0"/>
        <w:spacing w:beforeLines="50" w:afterLines="50"/>
        <w:jc w:val="center"/>
        <w:rPr>
          <w:rFonts w:eastAsia="仿宋"/>
          <w:b/>
          <w:sz w:val="24"/>
        </w:rPr>
      </w:pPr>
      <w:r w:rsidRPr="00BD7F2E">
        <w:rPr>
          <w:sz w:val="28"/>
          <w:szCs w:val="28"/>
        </w:rPr>
        <w:t>宋旭光</w:t>
      </w:r>
    </w:p>
    <w:p w:rsidR="009600B6" w:rsidRPr="00BD7F2E" w:rsidRDefault="009600B6" w:rsidP="009600B6">
      <w:pPr>
        <w:spacing w:line="360" w:lineRule="auto"/>
        <w:ind w:firstLineChars="200" w:firstLine="482"/>
        <w:rPr>
          <w:rFonts w:eastAsia="仿宋"/>
          <w:sz w:val="24"/>
        </w:rPr>
      </w:pPr>
      <w:r>
        <w:rPr>
          <w:rFonts w:eastAsia="仿宋"/>
          <w:b/>
          <w:sz w:val="24"/>
        </w:rPr>
        <w:t>内容摘</w:t>
      </w:r>
      <w:r w:rsidRPr="00BD7F2E">
        <w:rPr>
          <w:rFonts w:eastAsia="仿宋"/>
          <w:b/>
          <w:sz w:val="24"/>
        </w:rPr>
        <w:t>要：</w:t>
      </w:r>
      <w:r w:rsidRPr="00BD7F2E">
        <w:rPr>
          <w:rFonts w:eastAsia="仿宋"/>
          <w:sz w:val="24"/>
        </w:rPr>
        <w:t>分享经济的实质是使分散资源的利用成为可能，分享经济的兴起和快速发展对传统经济产生了冲击。作为对经济活动进行测度的国际准则，国民经济核算体系将受到分享经济的深刻影响。本文从生产、消费、资产、就业等方面探讨了分享经济给国民经济核算带来的变化，在此基础上就国民经济核算体系如何应对分享经济发展提出了一些思考。本文认为，分享经济对国民经济核算的影响是全方位的，需要认真研究。</w:t>
      </w:r>
    </w:p>
    <w:p w:rsidR="009600B6" w:rsidRPr="00BD7F2E" w:rsidRDefault="009600B6" w:rsidP="009600B6">
      <w:pPr>
        <w:spacing w:line="360" w:lineRule="auto"/>
        <w:ind w:firstLineChars="200" w:firstLine="480"/>
        <w:rPr>
          <w:rFonts w:eastAsia="仿宋"/>
          <w:sz w:val="24"/>
        </w:rPr>
      </w:pPr>
    </w:p>
    <w:p w:rsidR="009600B6" w:rsidRPr="00BD7F2E" w:rsidRDefault="009600B6" w:rsidP="009600B6">
      <w:pPr>
        <w:widowControl/>
        <w:spacing w:afterLines="50" w:line="360" w:lineRule="auto"/>
        <w:ind w:firstLineChars="200" w:firstLine="420"/>
        <w:jc w:val="left"/>
        <w:rPr>
          <w:rFonts w:eastAsiaTheme="majorEastAsia"/>
          <w:kern w:val="0"/>
          <w:sz w:val="24"/>
        </w:rPr>
      </w:pPr>
      <w:r w:rsidRPr="00BD7F2E">
        <w:rPr>
          <w:noProof/>
        </w:rPr>
        <w:drawing>
          <wp:anchor distT="0" distB="0" distL="114300" distR="114300" simplePos="0" relativeHeight="251668480" behindDoc="0" locked="0" layoutInCell="1" allowOverlap="1">
            <wp:simplePos x="0" y="0"/>
            <wp:positionH relativeFrom="column">
              <wp:posOffset>5715</wp:posOffset>
            </wp:positionH>
            <wp:positionV relativeFrom="paragraph">
              <wp:posOffset>109220</wp:posOffset>
            </wp:positionV>
            <wp:extent cx="1426210" cy="974725"/>
            <wp:effectExtent l="19050" t="0" r="2540" b="0"/>
            <wp:wrapSquare wrapText="bothSides"/>
            <wp:docPr id="20" name="图片 2" descr="IMG_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9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974725"/>
                    </a:xfrm>
                    <a:prstGeom prst="rect">
                      <a:avLst/>
                    </a:prstGeom>
                    <a:noFill/>
                    <a:ln>
                      <a:noFill/>
                    </a:ln>
                  </pic:spPr>
                </pic:pic>
              </a:graphicData>
            </a:graphic>
          </wp:anchor>
        </w:drawing>
      </w:r>
      <w:r w:rsidRPr="00BD7F2E">
        <w:rPr>
          <w:rFonts w:eastAsiaTheme="majorEastAsia"/>
          <w:kern w:val="0"/>
          <w:sz w:val="24"/>
        </w:rPr>
        <w:t xml:space="preserve"> </w:t>
      </w:r>
      <w:r w:rsidRPr="00BD7F2E">
        <w:rPr>
          <w:rFonts w:eastAsiaTheme="majorEastAsia"/>
          <w:kern w:val="0"/>
          <w:sz w:val="24"/>
        </w:rPr>
        <w:t>宋旭光，教授、博士生导师，现任北京师范大学统计学院院长、国民核算研究院院长、中国教育经济信息研究中心主任。兼任中国统计学会常务理事、中国统计教育学会副会长。</w:t>
      </w:r>
      <w:r w:rsidRPr="00BD7F2E">
        <w:rPr>
          <w:rFonts w:eastAsiaTheme="majorEastAsia"/>
          <w:kern w:val="0"/>
          <w:sz w:val="24"/>
        </w:rPr>
        <w:t>2001</w:t>
      </w:r>
      <w:r w:rsidRPr="00BD7F2E">
        <w:rPr>
          <w:rFonts w:eastAsiaTheme="majorEastAsia"/>
          <w:kern w:val="0"/>
          <w:sz w:val="24"/>
        </w:rPr>
        <w:t>年获得教育部霍英东青年教师奖，</w:t>
      </w:r>
      <w:r w:rsidRPr="00BD7F2E">
        <w:rPr>
          <w:rFonts w:eastAsiaTheme="majorEastAsia"/>
          <w:kern w:val="0"/>
          <w:sz w:val="24"/>
        </w:rPr>
        <w:t>2006</w:t>
      </w:r>
      <w:r w:rsidRPr="00BD7F2E">
        <w:rPr>
          <w:rFonts w:eastAsiaTheme="majorEastAsia"/>
          <w:kern w:val="0"/>
          <w:sz w:val="24"/>
        </w:rPr>
        <w:t>年入选教育部新世纪优秀人才支持计划。</w:t>
      </w:r>
    </w:p>
    <w:p w:rsidR="009600B6" w:rsidRPr="00BD7F2E" w:rsidRDefault="009600B6" w:rsidP="009600B6">
      <w:pPr>
        <w:widowControl/>
        <w:spacing w:afterLines="50" w:line="360" w:lineRule="auto"/>
        <w:ind w:firstLineChars="200" w:firstLine="480"/>
        <w:jc w:val="left"/>
        <w:rPr>
          <w:rFonts w:eastAsiaTheme="majorEastAsia"/>
          <w:kern w:val="0"/>
          <w:sz w:val="24"/>
        </w:rPr>
      </w:pPr>
      <w:r w:rsidRPr="00BD7F2E">
        <w:rPr>
          <w:rFonts w:eastAsiaTheme="majorEastAsia"/>
          <w:kern w:val="0"/>
          <w:sz w:val="24"/>
        </w:rPr>
        <w:t>宋旭光教授主要从事经济统计学研究，曾主持了包括国家自然科学基金、国家社会科学基金在内的十余项国家级、省部级课题研究。目前担任国家社会科学基金重大项目</w:t>
      </w:r>
      <w:r w:rsidRPr="00BD7F2E">
        <w:rPr>
          <w:rFonts w:eastAsiaTheme="majorEastAsia"/>
          <w:kern w:val="0"/>
          <w:sz w:val="24"/>
        </w:rPr>
        <w:t>“</w:t>
      </w:r>
      <w:r w:rsidRPr="00BD7F2E">
        <w:rPr>
          <w:rFonts w:eastAsiaTheme="majorEastAsia"/>
          <w:kern w:val="0"/>
          <w:sz w:val="24"/>
        </w:rPr>
        <w:t>中国能源</w:t>
      </w:r>
      <w:r w:rsidRPr="00BD7F2E">
        <w:rPr>
          <w:rFonts w:eastAsiaTheme="majorEastAsia"/>
          <w:kern w:val="0"/>
          <w:sz w:val="24"/>
        </w:rPr>
        <w:t>-</w:t>
      </w:r>
      <w:r w:rsidRPr="00BD7F2E">
        <w:rPr>
          <w:rFonts w:eastAsiaTheme="majorEastAsia"/>
          <w:kern w:val="0"/>
          <w:sz w:val="24"/>
        </w:rPr>
        <w:t>环境</w:t>
      </w:r>
      <w:r w:rsidRPr="00BD7F2E">
        <w:rPr>
          <w:rFonts w:eastAsiaTheme="majorEastAsia"/>
          <w:kern w:val="0"/>
          <w:sz w:val="24"/>
        </w:rPr>
        <w:t>-</w:t>
      </w:r>
      <w:r w:rsidRPr="00BD7F2E">
        <w:rPr>
          <w:rFonts w:eastAsiaTheme="majorEastAsia"/>
          <w:kern w:val="0"/>
          <w:sz w:val="24"/>
        </w:rPr>
        <w:t>经济综合核算体系研究</w:t>
      </w:r>
      <w:r w:rsidRPr="00BD7F2E">
        <w:rPr>
          <w:rFonts w:eastAsiaTheme="majorEastAsia"/>
          <w:kern w:val="0"/>
          <w:sz w:val="24"/>
        </w:rPr>
        <w:t>”</w:t>
      </w:r>
      <w:r w:rsidRPr="00BD7F2E">
        <w:rPr>
          <w:rFonts w:eastAsiaTheme="majorEastAsia"/>
          <w:kern w:val="0"/>
          <w:sz w:val="24"/>
        </w:rPr>
        <w:t>首席专家。宋旭光教授曾在《经济研究》、《统计研究》、《中国人口科学》、《改革》、《环境保护》等重要学术刊物上发表论文</w:t>
      </w:r>
      <w:r w:rsidRPr="00BD7F2E">
        <w:rPr>
          <w:rFonts w:eastAsiaTheme="majorEastAsia"/>
          <w:kern w:val="0"/>
          <w:sz w:val="24"/>
        </w:rPr>
        <w:t>50</w:t>
      </w:r>
      <w:r w:rsidRPr="00BD7F2E">
        <w:rPr>
          <w:rFonts w:eastAsiaTheme="majorEastAsia"/>
          <w:kern w:val="0"/>
          <w:sz w:val="24"/>
        </w:rPr>
        <w:t>余篇，学术成果多次被《新华文摘》、《中国社会科学文摘》等权威刊物转载并多次获得省部级科研奖励。</w:t>
      </w:r>
    </w:p>
    <w:p w:rsidR="009600B6" w:rsidRPr="00BD7F2E" w:rsidRDefault="009600B6" w:rsidP="009600B6">
      <w:pPr>
        <w:widowControl/>
        <w:jc w:val="left"/>
        <w:rPr>
          <w:rFonts w:eastAsiaTheme="majorEastAsia"/>
          <w:kern w:val="0"/>
          <w:sz w:val="24"/>
        </w:rPr>
      </w:pPr>
      <w:r w:rsidRPr="00BD7F2E">
        <w:rPr>
          <w:rFonts w:eastAsiaTheme="majorEastAsia"/>
          <w:kern w:val="0"/>
          <w:sz w:val="24"/>
        </w:rPr>
        <w:br w:type="page"/>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lastRenderedPageBreak/>
        <w:t>关于资本存量核算研究的若干问题研究</w:t>
      </w:r>
    </w:p>
    <w:p w:rsidR="009600B6" w:rsidRPr="00BD7F2E" w:rsidRDefault="009600B6" w:rsidP="009600B6">
      <w:pPr>
        <w:pStyle w:val="a3"/>
        <w:outlineLvl w:val="9"/>
        <w:rPr>
          <w:rFonts w:ascii="Times New Roman" w:eastAsia="黑体" w:hAnsi="Times New Roman"/>
        </w:rPr>
      </w:pPr>
      <w:r w:rsidRPr="00BD7F2E">
        <w:rPr>
          <w:rFonts w:ascii="Times New Roman" w:eastAsia="黑体" w:hAnsi="Times New Roman"/>
        </w:rPr>
        <w:t>（兼论如何写好社科基金的课题申报书）</w:t>
      </w:r>
    </w:p>
    <w:p w:rsidR="009600B6" w:rsidRPr="00BD7F2E" w:rsidRDefault="009600B6" w:rsidP="009600B6">
      <w:pPr>
        <w:snapToGrid w:val="0"/>
        <w:spacing w:beforeLines="50" w:afterLines="50"/>
        <w:jc w:val="center"/>
        <w:rPr>
          <w:sz w:val="28"/>
          <w:szCs w:val="28"/>
        </w:rPr>
      </w:pPr>
      <w:r w:rsidRPr="00BD7F2E">
        <w:rPr>
          <w:sz w:val="28"/>
          <w:szCs w:val="28"/>
        </w:rPr>
        <w:t>曾五一</w:t>
      </w:r>
    </w:p>
    <w:p w:rsidR="009600B6" w:rsidRPr="00BD7F2E" w:rsidRDefault="009600B6" w:rsidP="009600B6">
      <w:pPr>
        <w:spacing w:line="360" w:lineRule="auto"/>
        <w:ind w:firstLineChars="200" w:firstLine="482"/>
        <w:rPr>
          <w:rFonts w:eastAsia="仿宋"/>
          <w:sz w:val="24"/>
        </w:rPr>
      </w:pPr>
      <w:r w:rsidRPr="00BD7F2E">
        <w:rPr>
          <w:rFonts w:eastAsia="仿宋"/>
          <w:b/>
          <w:sz w:val="24"/>
        </w:rPr>
        <w:t>内容摘要：</w:t>
      </w:r>
      <w:r w:rsidRPr="00BD7F2E">
        <w:rPr>
          <w:rFonts w:eastAsia="仿宋"/>
          <w:sz w:val="24"/>
        </w:rPr>
        <w:t>本报告论述了开展资本存量核算研究的意义，分析了研究中主要的重点难点，对解决这些难点的基本思路与方法进行了探讨。同时，就如何写好社科基金的课题申报书，提高申报命中率提出建议。</w:t>
      </w:r>
    </w:p>
    <w:p w:rsidR="009600B6" w:rsidRPr="00BD7F2E" w:rsidRDefault="009600B6" w:rsidP="009600B6">
      <w:pPr>
        <w:spacing w:line="360" w:lineRule="auto"/>
        <w:ind w:firstLine="422"/>
        <w:rPr>
          <w:rFonts w:eastAsia="仿宋"/>
          <w:sz w:val="24"/>
        </w:rPr>
      </w:pPr>
      <w:r w:rsidRPr="00BD7F2E">
        <w:rPr>
          <w:rFonts w:eastAsia="仿宋"/>
          <w:noProof/>
          <w:sz w:val="24"/>
        </w:rPr>
        <w:drawing>
          <wp:anchor distT="0" distB="0" distL="114300" distR="114300" simplePos="0" relativeHeight="251659264" behindDoc="0" locked="0" layoutInCell="1" allowOverlap="1">
            <wp:simplePos x="0" y="0"/>
            <wp:positionH relativeFrom="column">
              <wp:posOffset>109220</wp:posOffset>
            </wp:positionH>
            <wp:positionV relativeFrom="paragraph">
              <wp:posOffset>292100</wp:posOffset>
            </wp:positionV>
            <wp:extent cx="765810" cy="1103630"/>
            <wp:effectExtent l="19050" t="0" r="0" b="0"/>
            <wp:wrapSquare wrapText="bothSides"/>
            <wp:docPr id="21" name="图片 1" descr="C:\Users\user\AppData\Local\Microsoft\Windows\INetCache\Content.Word\曾五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曾五一.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1103630"/>
                    </a:xfrm>
                    <a:prstGeom prst="rect">
                      <a:avLst/>
                    </a:prstGeom>
                    <a:noFill/>
                    <a:ln w="9525">
                      <a:noFill/>
                      <a:miter lim="800000"/>
                      <a:headEnd/>
                      <a:tailEnd/>
                    </a:ln>
                  </pic:spPr>
                </pic:pic>
              </a:graphicData>
            </a:graphic>
          </wp:anchor>
        </w:drawing>
      </w:r>
    </w:p>
    <w:p w:rsidR="009600B6" w:rsidRPr="00BD7F2E" w:rsidRDefault="009600B6" w:rsidP="009600B6">
      <w:pPr>
        <w:spacing w:line="360" w:lineRule="auto"/>
        <w:ind w:firstLineChars="200" w:firstLine="480"/>
        <w:rPr>
          <w:sz w:val="24"/>
          <w:shd w:val="clear" w:color="auto" w:fill="FFFFFF"/>
        </w:rPr>
      </w:pPr>
      <w:r w:rsidRPr="00BD7F2E">
        <w:rPr>
          <w:bCs/>
          <w:sz w:val="24"/>
          <w:shd w:val="clear" w:color="auto" w:fill="FFFFFF"/>
        </w:rPr>
        <w:t>曾五一，</w:t>
      </w:r>
      <w:r>
        <w:rPr>
          <w:bCs/>
          <w:sz w:val="24"/>
          <w:shd w:val="clear" w:color="auto" w:fill="FFFFFF"/>
        </w:rPr>
        <w:t>厦门大学经济学院教授</w:t>
      </w:r>
      <w:r>
        <w:rPr>
          <w:rFonts w:hint="eastAsia"/>
          <w:bCs/>
          <w:sz w:val="24"/>
          <w:shd w:val="clear" w:color="auto" w:fill="FFFFFF"/>
        </w:rPr>
        <w:t>、</w:t>
      </w:r>
      <w:r w:rsidRPr="00BD7F2E">
        <w:rPr>
          <w:sz w:val="24"/>
          <w:shd w:val="clear" w:color="auto" w:fill="FFFFFF"/>
        </w:rPr>
        <w:t>博士生导师</w:t>
      </w:r>
      <w:r>
        <w:rPr>
          <w:rFonts w:hint="eastAsia"/>
          <w:sz w:val="24"/>
          <w:shd w:val="clear" w:color="auto" w:fill="FFFFFF"/>
        </w:rPr>
        <w:t>，</w:t>
      </w:r>
      <w:r w:rsidRPr="00BD7F2E">
        <w:rPr>
          <w:sz w:val="24"/>
          <w:shd w:val="clear" w:color="auto" w:fill="FFFFFF"/>
        </w:rPr>
        <w:t>上海对外经贸大学特聘教授，教育部统计学类教学指导委员会主任委员。研究方向为统计理论方法、宏观经济数量分析与国民经济核算。现主要社会兼职有：教育部统计学类专业教学指导委员会主任委员、中国统计学会顾问（曾任两届副会长）、国家社科基金统计学科组评审委员等。</w:t>
      </w:r>
    </w:p>
    <w:p w:rsidR="009600B6" w:rsidRPr="00BD7F2E" w:rsidRDefault="009600B6" w:rsidP="009600B6">
      <w:pPr>
        <w:spacing w:line="360" w:lineRule="auto"/>
        <w:ind w:firstLineChars="200" w:firstLine="480"/>
        <w:rPr>
          <w:sz w:val="24"/>
          <w:shd w:val="clear" w:color="auto" w:fill="FFFFFF"/>
        </w:rPr>
      </w:pPr>
      <w:r w:rsidRPr="00BD7F2E">
        <w:rPr>
          <w:sz w:val="24"/>
          <w:shd w:val="clear" w:color="auto" w:fill="FFFFFF"/>
        </w:rPr>
        <w:t>先后主持和参加</w:t>
      </w:r>
      <w:r w:rsidRPr="00BD7F2E">
        <w:rPr>
          <w:sz w:val="24"/>
          <w:shd w:val="clear" w:color="auto" w:fill="FFFFFF"/>
        </w:rPr>
        <w:t>20</w:t>
      </w:r>
      <w:r w:rsidRPr="00BD7F2E">
        <w:rPr>
          <w:sz w:val="24"/>
          <w:shd w:val="clear" w:color="auto" w:fill="FFFFFF"/>
        </w:rPr>
        <w:t>多项国家级和省部级科研项目的研究。正式出版著作</w:t>
      </w:r>
      <w:r w:rsidRPr="00BD7F2E">
        <w:rPr>
          <w:sz w:val="24"/>
          <w:shd w:val="clear" w:color="auto" w:fill="FFFFFF"/>
        </w:rPr>
        <w:t>30</w:t>
      </w:r>
      <w:r w:rsidRPr="00BD7F2E">
        <w:rPr>
          <w:sz w:val="24"/>
          <w:shd w:val="clear" w:color="auto" w:fill="FFFFFF"/>
        </w:rPr>
        <w:t>多本（含专著与合著），在国内外学术刊物上发表论文</w:t>
      </w:r>
      <w:r w:rsidRPr="00BD7F2E">
        <w:rPr>
          <w:sz w:val="24"/>
          <w:shd w:val="clear" w:color="auto" w:fill="FFFFFF"/>
        </w:rPr>
        <w:t>150</w:t>
      </w:r>
      <w:r w:rsidRPr="00BD7F2E">
        <w:rPr>
          <w:sz w:val="24"/>
          <w:shd w:val="clear" w:color="auto" w:fill="FFFFFF"/>
        </w:rPr>
        <w:t>多篇。所完成的教学科研成果共获得省部级以上政府奖励</w:t>
      </w:r>
      <w:r w:rsidRPr="00BD7F2E">
        <w:rPr>
          <w:sz w:val="24"/>
          <w:shd w:val="clear" w:color="auto" w:fill="FFFFFF"/>
        </w:rPr>
        <w:t>48</w:t>
      </w:r>
      <w:r w:rsidRPr="00BD7F2E">
        <w:rPr>
          <w:sz w:val="24"/>
          <w:shd w:val="clear" w:color="auto" w:fill="FFFFFF"/>
        </w:rPr>
        <w:t>项。由于教学科研成果显著，先后获国务院专家特殊津贴（</w:t>
      </w:r>
      <w:r w:rsidRPr="00BD7F2E">
        <w:rPr>
          <w:sz w:val="24"/>
          <w:shd w:val="clear" w:color="auto" w:fill="FFFFFF"/>
        </w:rPr>
        <w:t>1998</w:t>
      </w:r>
      <w:r w:rsidRPr="00BD7F2E">
        <w:rPr>
          <w:sz w:val="24"/>
          <w:shd w:val="clear" w:color="auto" w:fill="FFFFFF"/>
        </w:rPr>
        <w:t>）、全国统计专业优秀教师（</w:t>
      </w:r>
      <w:r w:rsidRPr="00BD7F2E">
        <w:rPr>
          <w:sz w:val="24"/>
          <w:shd w:val="clear" w:color="auto" w:fill="FFFFFF"/>
        </w:rPr>
        <w:t>2002</w:t>
      </w:r>
      <w:r w:rsidRPr="00BD7F2E">
        <w:rPr>
          <w:sz w:val="24"/>
          <w:shd w:val="clear" w:color="auto" w:fill="FFFFFF"/>
        </w:rPr>
        <w:t>）、福建省优秀教师（</w:t>
      </w:r>
      <w:r w:rsidRPr="00BD7F2E">
        <w:rPr>
          <w:sz w:val="24"/>
          <w:shd w:val="clear" w:color="auto" w:fill="FFFFFF"/>
        </w:rPr>
        <w:t>2001</w:t>
      </w:r>
      <w:r w:rsidRPr="00BD7F2E">
        <w:rPr>
          <w:sz w:val="24"/>
          <w:shd w:val="clear" w:color="auto" w:fill="FFFFFF"/>
        </w:rPr>
        <w:t>）、福建省高校优秀中青年教师奖（</w:t>
      </w:r>
      <w:r w:rsidRPr="00BD7F2E">
        <w:rPr>
          <w:sz w:val="24"/>
          <w:shd w:val="clear" w:color="auto" w:fill="FFFFFF"/>
        </w:rPr>
        <w:t>1998</w:t>
      </w:r>
      <w:r w:rsidRPr="00BD7F2E">
        <w:rPr>
          <w:sz w:val="24"/>
          <w:shd w:val="clear" w:color="auto" w:fill="FFFFFF"/>
        </w:rPr>
        <w:t>）、厦门大学最高奖</w:t>
      </w:r>
      <w:r w:rsidRPr="00BD7F2E">
        <w:rPr>
          <w:sz w:val="24"/>
          <w:shd w:val="clear" w:color="auto" w:fill="FFFFFF"/>
        </w:rPr>
        <w:t>“</w:t>
      </w:r>
      <w:r w:rsidRPr="00BD7F2E">
        <w:rPr>
          <w:sz w:val="24"/>
          <w:shd w:val="clear" w:color="auto" w:fill="FFFFFF"/>
        </w:rPr>
        <w:t>南强奖</w:t>
      </w:r>
      <w:r w:rsidRPr="00BD7F2E">
        <w:rPr>
          <w:sz w:val="24"/>
          <w:shd w:val="clear" w:color="auto" w:fill="FFFFFF"/>
        </w:rPr>
        <w:t>”</w:t>
      </w:r>
      <w:r w:rsidRPr="00BD7F2E">
        <w:rPr>
          <w:sz w:val="24"/>
          <w:shd w:val="clear" w:color="auto" w:fill="FFFFFF"/>
        </w:rPr>
        <w:t>（</w:t>
      </w:r>
      <w:r w:rsidRPr="00BD7F2E">
        <w:rPr>
          <w:sz w:val="24"/>
          <w:shd w:val="clear" w:color="auto" w:fill="FFFFFF"/>
        </w:rPr>
        <w:t>1999</w:t>
      </w:r>
      <w:r w:rsidRPr="00BD7F2E">
        <w:rPr>
          <w:sz w:val="24"/>
          <w:shd w:val="clear" w:color="auto" w:fill="FFFFFF"/>
        </w:rPr>
        <w:t>、</w:t>
      </w:r>
      <w:r w:rsidRPr="00BD7F2E">
        <w:rPr>
          <w:sz w:val="24"/>
          <w:shd w:val="clear" w:color="auto" w:fill="FFFFFF"/>
        </w:rPr>
        <w:t>2010</w:t>
      </w:r>
      <w:r>
        <w:rPr>
          <w:sz w:val="24"/>
          <w:shd w:val="clear" w:color="auto" w:fill="FFFFFF"/>
        </w:rPr>
        <w:t>）、</w:t>
      </w:r>
      <w:r w:rsidRPr="00BD7F2E">
        <w:rPr>
          <w:sz w:val="24"/>
          <w:shd w:val="clear" w:color="auto" w:fill="FFFFFF"/>
        </w:rPr>
        <w:t>厦门市拔尖人才（</w:t>
      </w:r>
      <w:r w:rsidRPr="00BD7F2E">
        <w:rPr>
          <w:sz w:val="24"/>
          <w:shd w:val="clear" w:color="auto" w:fill="FFFFFF"/>
        </w:rPr>
        <w:t>2007</w:t>
      </w:r>
      <w:r w:rsidRPr="00BD7F2E">
        <w:rPr>
          <w:sz w:val="24"/>
          <w:shd w:val="clear" w:color="auto" w:fill="FFFFFF"/>
        </w:rPr>
        <w:t>、</w:t>
      </w:r>
      <w:r w:rsidRPr="00BD7F2E">
        <w:rPr>
          <w:sz w:val="24"/>
          <w:shd w:val="clear" w:color="auto" w:fill="FFFFFF"/>
        </w:rPr>
        <w:t>2012</w:t>
      </w:r>
      <w:r w:rsidRPr="00BD7F2E">
        <w:rPr>
          <w:sz w:val="24"/>
          <w:shd w:val="clear" w:color="auto" w:fill="FFFFFF"/>
        </w:rPr>
        <w:t>），入选中国杰出人文社会科学家（</w:t>
      </w:r>
      <w:r w:rsidRPr="00BD7F2E">
        <w:rPr>
          <w:sz w:val="24"/>
          <w:shd w:val="clear" w:color="auto" w:fill="FFFFFF"/>
        </w:rPr>
        <w:t>2011</w:t>
      </w:r>
      <w:r w:rsidRPr="00BD7F2E">
        <w:rPr>
          <w:sz w:val="24"/>
          <w:shd w:val="clear" w:color="auto" w:fill="FFFFFF"/>
        </w:rPr>
        <w:t>）、福建省杰出人民教师（</w:t>
      </w:r>
      <w:r w:rsidRPr="00BD7F2E">
        <w:rPr>
          <w:sz w:val="24"/>
          <w:shd w:val="clear" w:color="auto" w:fill="FFFFFF"/>
        </w:rPr>
        <w:t>2016</w:t>
      </w:r>
      <w:r w:rsidRPr="00BD7F2E">
        <w:rPr>
          <w:sz w:val="24"/>
          <w:shd w:val="clear" w:color="auto" w:fill="FFFFFF"/>
        </w:rPr>
        <w:t>）。</w:t>
      </w:r>
    </w:p>
    <w:p w:rsidR="009600B6" w:rsidRPr="00BD7F2E" w:rsidRDefault="009600B6" w:rsidP="009600B6">
      <w:pPr>
        <w:widowControl/>
        <w:jc w:val="left"/>
        <w:rPr>
          <w:rFonts w:eastAsia="黑体"/>
          <w:sz w:val="44"/>
          <w:szCs w:val="44"/>
        </w:rPr>
      </w:pPr>
    </w:p>
    <w:p w:rsidR="009600B6" w:rsidRPr="00BD0B87" w:rsidRDefault="009600B6" w:rsidP="009600B6"/>
    <w:p w:rsidR="00275883" w:rsidRPr="009600B6" w:rsidRDefault="00275883"/>
    <w:sectPr w:rsidR="00275883" w:rsidRPr="009600B6" w:rsidSect="00275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00B6"/>
    <w:rsid w:val="0002752B"/>
    <w:rsid w:val="00045FB4"/>
    <w:rsid w:val="000C0BCD"/>
    <w:rsid w:val="000C2CFA"/>
    <w:rsid w:val="000E07BD"/>
    <w:rsid w:val="0015462F"/>
    <w:rsid w:val="00177668"/>
    <w:rsid w:val="001C6CA3"/>
    <w:rsid w:val="001D4D0F"/>
    <w:rsid w:val="0020113B"/>
    <w:rsid w:val="0021335A"/>
    <w:rsid w:val="00275883"/>
    <w:rsid w:val="00314C99"/>
    <w:rsid w:val="003D6A5C"/>
    <w:rsid w:val="00411DBD"/>
    <w:rsid w:val="00427C35"/>
    <w:rsid w:val="00441706"/>
    <w:rsid w:val="004B5643"/>
    <w:rsid w:val="004C2F23"/>
    <w:rsid w:val="004C59D8"/>
    <w:rsid w:val="00596B78"/>
    <w:rsid w:val="005D42D3"/>
    <w:rsid w:val="006D70F6"/>
    <w:rsid w:val="006F3EB5"/>
    <w:rsid w:val="00715EC8"/>
    <w:rsid w:val="007C6DF3"/>
    <w:rsid w:val="007F1F30"/>
    <w:rsid w:val="00814E16"/>
    <w:rsid w:val="00860C98"/>
    <w:rsid w:val="00877E65"/>
    <w:rsid w:val="008B5CDC"/>
    <w:rsid w:val="008D2C7B"/>
    <w:rsid w:val="008E655D"/>
    <w:rsid w:val="008E72B1"/>
    <w:rsid w:val="00934B43"/>
    <w:rsid w:val="009600B6"/>
    <w:rsid w:val="009A4923"/>
    <w:rsid w:val="009C04D6"/>
    <w:rsid w:val="00A11C16"/>
    <w:rsid w:val="00A16A71"/>
    <w:rsid w:val="00A35712"/>
    <w:rsid w:val="00B656BE"/>
    <w:rsid w:val="00B66948"/>
    <w:rsid w:val="00C17BF0"/>
    <w:rsid w:val="00C37D41"/>
    <w:rsid w:val="00C72D68"/>
    <w:rsid w:val="00CB0744"/>
    <w:rsid w:val="00CC5A6B"/>
    <w:rsid w:val="00CF69F7"/>
    <w:rsid w:val="00D82686"/>
    <w:rsid w:val="00DA2E68"/>
    <w:rsid w:val="00DA5C48"/>
    <w:rsid w:val="00DB1403"/>
    <w:rsid w:val="00DC3B31"/>
    <w:rsid w:val="00E3582A"/>
    <w:rsid w:val="00ED0840"/>
    <w:rsid w:val="00EE240D"/>
    <w:rsid w:val="00EE502B"/>
    <w:rsid w:val="00F02C55"/>
    <w:rsid w:val="00F560C0"/>
    <w:rsid w:val="00F73F43"/>
    <w:rsid w:val="00FD0357"/>
    <w:rsid w:val="00FF6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600B6"/>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9600B6"/>
    <w:rPr>
      <w:rFonts w:ascii="Cambria" w:eastAsia="宋体" w:hAnsi="Cambria" w:cs="Times New Roman"/>
      <w:b/>
      <w:bCs/>
      <w:sz w:val="32"/>
      <w:szCs w:val="32"/>
    </w:rPr>
  </w:style>
  <w:style w:type="paragraph" w:styleId="a4">
    <w:name w:val="Plain Text"/>
    <w:basedOn w:val="a"/>
    <w:link w:val="Char0"/>
    <w:rsid w:val="009600B6"/>
    <w:rPr>
      <w:rFonts w:ascii="宋体" w:hAnsi="Courier New"/>
      <w:szCs w:val="21"/>
    </w:rPr>
  </w:style>
  <w:style w:type="character" w:customStyle="1" w:styleId="Char0">
    <w:name w:val="纯文本 Char"/>
    <w:basedOn w:val="a0"/>
    <w:link w:val="a4"/>
    <w:rsid w:val="009600B6"/>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1080</Words>
  <Characters>6158</Characters>
  <Application>Microsoft Office Word</Application>
  <DocSecurity>0</DocSecurity>
  <Lines>51</Lines>
  <Paragraphs>14</Paragraphs>
  <ScaleCrop>false</ScaleCrop>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董优雅</dc:creator>
  <cp:keywords/>
  <dc:description/>
  <cp:lastModifiedBy>董优雅</cp:lastModifiedBy>
  <cp:revision>2</cp:revision>
  <dcterms:created xsi:type="dcterms:W3CDTF">2016-11-24T10:04:00Z</dcterms:created>
  <dcterms:modified xsi:type="dcterms:W3CDTF">2016-11-24T10:04:00Z</dcterms:modified>
</cp:coreProperties>
</file>